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B6609" w14:textId="77777777" w:rsidR="00B2164F" w:rsidRPr="008726D1" w:rsidRDefault="00B2164F" w:rsidP="00B2164F">
      <w:pPr>
        <w:spacing w:after="120"/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14:paraId="45062B61" w14:textId="07442E3F" w:rsidR="00B2164F" w:rsidRPr="008726D1" w:rsidRDefault="00B2164F" w:rsidP="00522C32">
      <w:pPr>
        <w:spacing w:after="120"/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8726D1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522C32" w:rsidRPr="008726D1">
        <w:rPr>
          <w:rFonts w:ascii="Arial" w:hAnsi="Arial" w:cs="Arial"/>
          <w:b/>
          <w:sz w:val="20"/>
          <w:szCs w:val="20"/>
          <w:lang w:eastAsia="x-none"/>
        </w:rPr>
        <w:t>NIEODPŁATNEGO UDOSTĘPNIENIA</w:t>
      </w:r>
      <w:r w:rsidR="00FB36B7" w:rsidRPr="008726D1">
        <w:rPr>
          <w:rFonts w:ascii="Arial" w:hAnsi="Arial" w:cs="Arial"/>
          <w:b/>
          <w:sz w:val="20"/>
          <w:szCs w:val="20"/>
          <w:lang w:eastAsia="x-none"/>
        </w:rPr>
        <w:t xml:space="preserve"> ENERGII ELEKTRYCZNEJ</w:t>
      </w:r>
      <w:r w:rsidR="00AB5EAE" w:rsidRPr="008726D1">
        <w:rPr>
          <w:rFonts w:ascii="Arial" w:hAnsi="Arial" w:cs="Arial"/>
          <w:b/>
          <w:sz w:val="20"/>
          <w:szCs w:val="20"/>
          <w:lang w:eastAsia="x-none"/>
        </w:rPr>
        <w:br/>
      </w:r>
      <w:r w:rsidRPr="008726D1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>[***]</w:t>
      </w:r>
    </w:p>
    <w:p w14:paraId="18BB065A" w14:textId="173AE939" w:rsidR="00B2164F" w:rsidRPr="008726D1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zawarta w </w:t>
      </w:r>
      <w:r w:rsidR="00FB36B7" w:rsidRPr="008726D1">
        <w:rPr>
          <w:rFonts w:ascii="Arial" w:hAnsi="Arial" w:cs="Arial"/>
          <w:sz w:val="20"/>
          <w:szCs w:val="20"/>
          <w:lang w:val="x-none" w:eastAsia="x-none"/>
        </w:rPr>
        <w:t xml:space="preserve">Gdańsku, 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w dniu </w:t>
      </w:r>
      <w:r w:rsidR="00FB36B7" w:rsidRPr="008726D1">
        <w:rPr>
          <w:rFonts w:ascii="Arial" w:hAnsi="Arial" w:cs="Arial"/>
          <w:sz w:val="20"/>
          <w:szCs w:val="20"/>
          <w:lang w:val="x-none" w:eastAsia="x-none"/>
        </w:rPr>
        <w:t>________________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 r</w:t>
      </w:r>
      <w:bookmarkStart w:id="0" w:name="_Hlk206504724"/>
      <w:r w:rsidRPr="008726D1">
        <w:rPr>
          <w:rFonts w:ascii="Arial" w:hAnsi="Arial" w:cs="Arial"/>
          <w:i/>
          <w:iCs/>
          <w:color w:val="C45911" w:themeColor="accent2" w:themeShade="BF"/>
          <w:sz w:val="20"/>
          <w:szCs w:val="20"/>
          <w:lang w:val="x-none" w:eastAsia="x-none"/>
        </w:rPr>
        <w:t>.</w:t>
      </w:r>
      <w:r w:rsidR="00D15C52" w:rsidRPr="008726D1">
        <w:rPr>
          <w:rFonts w:ascii="Arial" w:hAnsi="Arial" w:cs="Arial"/>
          <w:i/>
          <w:iCs/>
          <w:color w:val="C45911" w:themeColor="accent2" w:themeShade="BF"/>
          <w:sz w:val="20"/>
          <w:szCs w:val="20"/>
          <w:lang w:val="x-none" w:eastAsia="x-none"/>
        </w:rPr>
        <w:t>[wariantowo</w:t>
      </w:r>
      <w:r w:rsidR="00D15C52" w:rsidRPr="008726D1">
        <w:rPr>
          <w:rFonts w:ascii="Arial" w:hAnsi="Arial" w:cs="Arial"/>
          <w:i/>
          <w:iCs/>
          <w:sz w:val="20"/>
          <w:szCs w:val="20"/>
          <w:lang w:val="x-none" w:eastAsia="x-none"/>
        </w:rPr>
        <w:t>: w dniu podpisania przez ostatnią ze Stron]</w:t>
      </w:r>
      <w:bookmarkEnd w:id="0"/>
      <w:r w:rsidRPr="008726D1">
        <w:rPr>
          <w:rFonts w:ascii="Arial" w:hAnsi="Arial" w:cs="Arial"/>
          <w:sz w:val="20"/>
          <w:szCs w:val="20"/>
          <w:lang w:val="x-none" w:eastAsia="x-none"/>
        </w:rPr>
        <w:t>, pomiędzy:</w:t>
      </w:r>
    </w:p>
    <w:p w14:paraId="4FCB8658" w14:textId="518FD978" w:rsidR="00B2164F" w:rsidRPr="008726D1" w:rsidRDefault="00B2164F" w:rsidP="00601EEA">
      <w:pPr>
        <w:spacing w:before="24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726D1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9D40C9" w:rsidRPr="008726D1">
        <w:rPr>
          <w:rFonts w:ascii="Arial" w:hAnsi="Arial" w:cs="Arial"/>
          <w:sz w:val="20"/>
          <w:szCs w:val="20"/>
          <w:lang w:eastAsia="x-none"/>
        </w:rPr>
        <w:t>Tarnowie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, ul. </w:t>
      </w:r>
      <w:r w:rsidR="009D40C9" w:rsidRPr="008726D1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4E2E77" w:rsidRPr="008726D1">
        <w:rPr>
          <w:rFonts w:ascii="Arial" w:hAnsi="Arial" w:cs="Arial"/>
          <w:sz w:val="20"/>
          <w:szCs w:val="20"/>
          <w:lang w:eastAsia="x-none"/>
        </w:rPr>
        <w:br/>
      </w:r>
      <w:r w:rsidR="009D40C9" w:rsidRPr="008726D1">
        <w:rPr>
          <w:rFonts w:ascii="Arial" w:hAnsi="Arial" w:cs="Arial"/>
          <w:sz w:val="20"/>
          <w:szCs w:val="20"/>
          <w:lang w:eastAsia="x-none"/>
        </w:rPr>
        <w:t>33-100 Tarnów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, Oddział </w:t>
      </w:r>
      <w:r w:rsidR="00FB36B7" w:rsidRPr="008726D1">
        <w:rPr>
          <w:rFonts w:ascii="Arial" w:hAnsi="Arial" w:cs="Arial"/>
          <w:sz w:val="20"/>
          <w:szCs w:val="20"/>
          <w:lang w:val="x-none" w:eastAsia="x-none"/>
        </w:rPr>
        <w:t>Zakład Gazowniczy w Gdańsku,</w:t>
      </w:r>
      <w:r w:rsidR="00FB36B7" w:rsidRPr="008726D1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>adres</w:t>
      </w:r>
      <w:r w:rsidR="001B66F5" w:rsidRPr="008726D1">
        <w:rPr>
          <w:rFonts w:ascii="Arial" w:hAnsi="Arial" w:cs="Arial"/>
          <w:sz w:val="20"/>
          <w:szCs w:val="20"/>
          <w:lang w:eastAsia="x-none"/>
        </w:rPr>
        <w:t>: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FB36B7" w:rsidRPr="008726D1">
        <w:rPr>
          <w:rFonts w:ascii="Arial" w:hAnsi="Arial" w:cs="Arial"/>
          <w:sz w:val="20"/>
          <w:szCs w:val="20"/>
          <w:lang w:val="x-none" w:eastAsia="x-none"/>
        </w:rPr>
        <w:t xml:space="preserve">Wałowa 41/43, 80-858 Gdańsk, 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wpisaną do rejestru przedsiębiorców Krajowego Rejestru Sądowego prowadzonego przez Sąd Rejonowy dla </w:t>
      </w:r>
      <w:r w:rsidR="009D40C9" w:rsidRPr="008726D1">
        <w:rPr>
          <w:rFonts w:ascii="Arial" w:hAnsi="Arial" w:cs="Arial"/>
          <w:sz w:val="20"/>
          <w:szCs w:val="20"/>
          <w:lang w:val="x-none" w:eastAsia="x-none"/>
        </w:rPr>
        <w:t>Krakowa – Śródmieścia w Krakowie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>, XII Wydział Gospodarczy Krajowego Rejestru Sądowego pod numerem KRS</w:t>
      </w:r>
      <w:r w:rsidR="00E12F94" w:rsidRPr="008726D1">
        <w:rPr>
          <w:rFonts w:ascii="Arial" w:hAnsi="Arial" w:cs="Arial"/>
          <w:sz w:val="20"/>
          <w:szCs w:val="20"/>
          <w:lang w:eastAsia="x-none"/>
        </w:rPr>
        <w:t> 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6828DB" w:rsidRPr="008726D1">
        <w:rPr>
          <w:rFonts w:ascii="Arial" w:hAnsi="Arial" w:cs="Arial"/>
          <w:sz w:val="20"/>
          <w:szCs w:val="20"/>
          <w:lang w:val="x-none" w:eastAsia="x-none"/>
        </w:rPr>
        <w:t>NIP</w:t>
      </w:r>
      <w:r w:rsidR="006828DB" w:rsidRPr="008726D1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8726D1">
        <w:rPr>
          <w:rFonts w:ascii="Arial" w:hAnsi="Arial" w:cs="Arial"/>
          <w:sz w:val="20"/>
          <w:szCs w:val="20"/>
          <w:lang w:val="x-none" w:eastAsia="x-none"/>
        </w:rPr>
        <w:t>525</w:t>
      </w:r>
      <w:r w:rsidR="006828DB" w:rsidRPr="008726D1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8726D1">
        <w:rPr>
          <w:rFonts w:ascii="Arial" w:hAnsi="Arial" w:cs="Arial"/>
          <w:sz w:val="20"/>
          <w:szCs w:val="20"/>
          <w:lang w:val="x-none" w:eastAsia="x-none"/>
        </w:rPr>
        <w:t>24</w:t>
      </w:r>
      <w:r w:rsidR="006828DB" w:rsidRPr="008726D1">
        <w:rPr>
          <w:rFonts w:ascii="Arial" w:hAnsi="Arial" w:cs="Arial"/>
          <w:sz w:val="20"/>
          <w:szCs w:val="20"/>
          <w:lang w:eastAsia="x-none"/>
        </w:rPr>
        <w:t> </w:t>
      </w:r>
      <w:r w:rsidR="006828DB" w:rsidRPr="008726D1">
        <w:rPr>
          <w:rFonts w:ascii="Arial" w:hAnsi="Arial" w:cs="Arial"/>
          <w:sz w:val="20"/>
          <w:szCs w:val="20"/>
          <w:lang w:val="x-none" w:eastAsia="x-none"/>
        </w:rPr>
        <w:t>96</w:t>
      </w:r>
      <w:r w:rsidR="006828DB" w:rsidRPr="008726D1">
        <w:rPr>
          <w:rFonts w:ascii="Arial" w:hAnsi="Arial" w:cs="Arial"/>
          <w:sz w:val="20"/>
          <w:szCs w:val="20"/>
          <w:lang w:eastAsia="x-none"/>
        </w:rPr>
        <w:t> 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2668A4" w:rsidRPr="008726D1">
        <w:rPr>
          <w:rFonts w:ascii="Arial" w:hAnsi="Arial" w:cs="Arial"/>
          <w:sz w:val="20"/>
          <w:szCs w:val="20"/>
          <w:lang w:eastAsia="x-none"/>
        </w:rPr>
        <w:t>685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>.</w:t>
      </w:r>
      <w:r w:rsidR="002668A4" w:rsidRPr="008726D1">
        <w:rPr>
          <w:rFonts w:ascii="Arial" w:hAnsi="Arial" w:cs="Arial"/>
          <w:sz w:val="20"/>
          <w:szCs w:val="20"/>
          <w:lang w:eastAsia="x-none"/>
        </w:rPr>
        <w:t>630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>.</w:t>
      </w:r>
      <w:r w:rsidR="0097295B" w:rsidRPr="008726D1">
        <w:rPr>
          <w:rFonts w:ascii="Arial" w:hAnsi="Arial" w:cs="Arial"/>
          <w:sz w:val="20"/>
          <w:szCs w:val="20"/>
          <w:lang w:eastAsia="x-none"/>
        </w:rPr>
        <w:t>0</w:t>
      </w:r>
      <w:r w:rsidR="002668A4" w:rsidRPr="008726D1">
        <w:rPr>
          <w:rFonts w:ascii="Arial" w:hAnsi="Arial" w:cs="Arial"/>
          <w:sz w:val="20"/>
          <w:szCs w:val="20"/>
          <w:lang w:val="x-none" w:eastAsia="x-none"/>
        </w:rPr>
        <w:t>00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  <w:r w:rsidR="008726D1" w:rsidRPr="008726D1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8726D1" w:rsidRPr="008726D1">
        <w:rPr>
          <w:rFonts w:ascii="Arial" w:hAnsi="Arial" w:cs="Arial"/>
          <w:i/>
          <w:iCs/>
          <w:color w:val="C45911" w:themeColor="accent2" w:themeShade="BF"/>
          <w:sz w:val="20"/>
          <w:szCs w:val="20"/>
          <w:lang w:val="x-none" w:eastAsia="x-none"/>
        </w:rPr>
        <w:t>[wariantowo</w:t>
      </w:r>
      <w:r w:rsidR="008726D1" w:rsidRPr="008726D1">
        <w:rPr>
          <w:rFonts w:ascii="Arial" w:hAnsi="Arial" w:cs="Arial"/>
          <w:i/>
          <w:iCs/>
          <w:sz w:val="20"/>
          <w:szCs w:val="20"/>
          <w:lang w:val="x-none" w:eastAsia="x-none"/>
        </w:rPr>
        <w:t>: reprezentowaną przez osoby wskazane in fine dokumentu, podpisujące dokument w imieniu Spółki]</w:t>
      </w:r>
    </w:p>
    <w:p w14:paraId="4DEDC18C" w14:textId="77777777" w:rsidR="00B2164F" w:rsidRPr="008726D1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726D1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07E3CF8C" w14:textId="0C8217C3" w:rsidR="008726D1" w:rsidRPr="008726D1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726D1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0B6905AB" w14:textId="365577DB" w:rsidR="00B2164F" w:rsidRPr="008726D1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726D1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8726D1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8726D1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726D1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51C6C2C7" w14:textId="1738D65F" w:rsidR="00B2164F" w:rsidRPr="008726D1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726D1">
        <w:rPr>
          <w:rFonts w:ascii="Arial" w:hAnsi="Arial" w:cs="Arial"/>
          <w:b/>
          <w:sz w:val="20"/>
          <w:szCs w:val="20"/>
        </w:rPr>
        <w:t xml:space="preserve">____________________ </w:t>
      </w:r>
      <w:r w:rsidRPr="008726D1">
        <w:rPr>
          <w:rFonts w:ascii="Arial" w:hAnsi="Arial" w:cs="Arial"/>
          <w:sz w:val="20"/>
          <w:szCs w:val="20"/>
        </w:rPr>
        <w:t xml:space="preserve">z siedzibą w ___________, ul. ___________, __-___ __________, </w:t>
      </w:r>
      <w:r w:rsidRPr="008726D1">
        <w:rPr>
          <w:rFonts w:ascii="Arial" w:hAnsi="Arial" w:cs="Arial"/>
          <w:i/>
          <w:sz w:val="20"/>
          <w:szCs w:val="20"/>
        </w:rPr>
        <w:t xml:space="preserve">wpisaną do rejestru </w:t>
      </w:r>
      <w:r w:rsidR="003F21F9" w:rsidRPr="008726D1">
        <w:rPr>
          <w:rFonts w:ascii="Arial" w:hAnsi="Arial" w:cs="Arial"/>
          <w:i/>
          <w:sz w:val="20"/>
          <w:szCs w:val="20"/>
        </w:rPr>
        <w:t>przedsiębiorców</w:t>
      </w:r>
      <w:r w:rsidR="005B2063" w:rsidRPr="008726D1">
        <w:rPr>
          <w:rFonts w:ascii="Arial" w:hAnsi="Arial" w:cs="Arial"/>
          <w:i/>
          <w:sz w:val="20"/>
          <w:szCs w:val="20"/>
        </w:rPr>
        <w:t xml:space="preserve"> </w:t>
      </w:r>
      <w:r w:rsidRPr="008726D1">
        <w:rPr>
          <w:rFonts w:ascii="Arial" w:hAnsi="Arial" w:cs="Arial"/>
          <w:i/>
          <w:sz w:val="20"/>
          <w:szCs w:val="20"/>
        </w:rPr>
        <w:t xml:space="preserve">Krajowego Rejestru Sądowego prowadzonego przez Sąd Rejonowy ___________, __ Wydział Gospodarczy Krajowego Rejestru Sądowego pod numerem </w:t>
      </w:r>
      <w:r w:rsidR="006828DB" w:rsidRPr="008726D1">
        <w:rPr>
          <w:rFonts w:ascii="Arial" w:hAnsi="Arial" w:cs="Arial"/>
          <w:i/>
          <w:sz w:val="20"/>
          <w:szCs w:val="20"/>
        </w:rPr>
        <w:t>KRS </w:t>
      </w:r>
      <w:r w:rsidRPr="008726D1">
        <w:rPr>
          <w:rFonts w:ascii="Arial" w:hAnsi="Arial" w:cs="Arial"/>
          <w:i/>
          <w:sz w:val="20"/>
          <w:szCs w:val="20"/>
        </w:rPr>
        <w:t xml:space="preserve">__________, NIP ___________, REGON ___________, </w:t>
      </w:r>
      <w:r w:rsidR="005B2063" w:rsidRPr="008726D1">
        <w:rPr>
          <w:rStyle w:val="Wyrnienieintensywne"/>
        </w:rPr>
        <w:t>[</w:t>
      </w:r>
      <w:r w:rsidR="00F71CF3" w:rsidRPr="008726D1">
        <w:rPr>
          <w:rStyle w:val="Wyrnienieintensywne"/>
        </w:rPr>
        <w:t>z</w:t>
      </w:r>
      <w:r w:rsidR="005B2063" w:rsidRPr="008726D1">
        <w:rPr>
          <w:rStyle w:val="Wyrnienieintensywne"/>
        </w:rPr>
        <w:t xml:space="preserve">apis </w:t>
      </w:r>
      <w:r w:rsidR="00F71CF3" w:rsidRPr="008726D1">
        <w:rPr>
          <w:rStyle w:val="Wyrnienieintensywne"/>
        </w:rPr>
        <w:t>opcjonalny</w:t>
      </w:r>
      <w:r w:rsidR="005B2063" w:rsidRPr="008726D1">
        <w:rPr>
          <w:rStyle w:val="Wyrnienieintensywne"/>
        </w:rPr>
        <w:t>:]</w:t>
      </w:r>
      <w:r w:rsidR="005B2063" w:rsidRPr="008726D1">
        <w:rPr>
          <w:rFonts w:ascii="Arial" w:hAnsi="Arial" w:cs="Arial"/>
          <w:i/>
          <w:color w:val="E36C0A"/>
          <w:sz w:val="20"/>
        </w:rPr>
        <w:t xml:space="preserve"> </w:t>
      </w:r>
      <w:r w:rsidRPr="008726D1">
        <w:rPr>
          <w:rFonts w:ascii="Arial" w:hAnsi="Arial" w:cs="Arial"/>
          <w:i/>
          <w:sz w:val="20"/>
          <w:szCs w:val="20"/>
        </w:rPr>
        <w:t>o kapitale zakładowym ___________, którą reprezentuje:</w:t>
      </w:r>
      <w:r w:rsidR="008726D1" w:rsidRPr="008726D1">
        <w:rPr>
          <w:rFonts w:ascii="Arial" w:hAnsi="Arial" w:cs="Arial"/>
          <w:i/>
          <w:iCs/>
          <w:color w:val="C45911" w:themeColor="accent2" w:themeShade="BF"/>
          <w:sz w:val="20"/>
          <w:szCs w:val="20"/>
          <w:lang w:val="x-none" w:eastAsia="x-none"/>
        </w:rPr>
        <w:t xml:space="preserve"> [wariantowo</w:t>
      </w:r>
      <w:r w:rsidR="008726D1" w:rsidRPr="008726D1">
        <w:rPr>
          <w:rFonts w:ascii="Arial" w:hAnsi="Arial" w:cs="Arial"/>
          <w:i/>
          <w:iCs/>
          <w:sz w:val="20"/>
          <w:szCs w:val="20"/>
          <w:lang w:val="x-none" w:eastAsia="x-none"/>
        </w:rPr>
        <w:t>: reprezentowaną przez osoby wskazane in fine dokumentu, podpisujące dokument w imieniu Spółki]</w:t>
      </w:r>
    </w:p>
    <w:p w14:paraId="512B37BD" w14:textId="77777777" w:rsidR="00B2164F" w:rsidRPr="008726D1" w:rsidRDefault="00B2164F" w:rsidP="00B2164F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</w:rPr>
      </w:pPr>
      <w:r w:rsidRPr="008726D1">
        <w:rPr>
          <w:rFonts w:ascii="Arial" w:hAnsi="Arial" w:cs="Arial"/>
          <w:i/>
          <w:sz w:val="20"/>
          <w:szCs w:val="20"/>
        </w:rPr>
        <w:t>________________ – ________________,</w:t>
      </w:r>
    </w:p>
    <w:p w14:paraId="537F3110" w14:textId="77777777" w:rsidR="00F71CF3" w:rsidRPr="008726D1" w:rsidRDefault="00B2164F" w:rsidP="00F71CF3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</w:rPr>
      </w:pPr>
      <w:r w:rsidRPr="008726D1">
        <w:rPr>
          <w:rFonts w:ascii="Arial" w:hAnsi="Arial" w:cs="Arial"/>
          <w:i/>
          <w:sz w:val="20"/>
          <w:szCs w:val="20"/>
        </w:rPr>
        <w:t>________________ – ________________,</w:t>
      </w:r>
    </w:p>
    <w:p w14:paraId="1BE41162" w14:textId="53C9E89A" w:rsidR="003F21F9" w:rsidRPr="008726D1" w:rsidRDefault="003F21F9" w:rsidP="00201BE0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726D1">
        <w:rPr>
          <w:rFonts w:ascii="Arial" w:hAnsi="Arial" w:cs="Arial"/>
          <w:i/>
          <w:sz w:val="20"/>
          <w:szCs w:val="20"/>
        </w:rPr>
        <w:t>zwaną dalej „</w:t>
      </w:r>
      <w:r w:rsidRPr="008726D1">
        <w:rPr>
          <w:rFonts w:ascii="Arial" w:hAnsi="Arial" w:cs="Arial"/>
          <w:b/>
          <w:i/>
          <w:sz w:val="20"/>
          <w:szCs w:val="20"/>
        </w:rPr>
        <w:t>Właścicielem</w:t>
      </w:r>
      <w:r w:rsidRPr="008726D1">
        <w:rPr>
          <w:rFonts w:ascii="Arial" w:hAnsi="Arial" w:cs="Arial"/>
          <w:i/>
          <w:sz w:val="20"/>
          <w:szCs w:val="20"/>
        </w:rPr>
        <w:t>”.</w:t>
      </w:r>
    </w:p>
    <w:p w14:paraId="4A2CC24C" w14:textId="77777777" w:rsidR="00B2164F" w:rsidRPr="008726D1" w:rsidRDefault="00B2164F" w:rsidP="00201BE0">
      <w:pPr>
        <w:spacing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8726D1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8726D1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8726D1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8726D1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8726D1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8726D1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8726D1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2D039A76" w14:textId="36F582A3" w:rsidR="00434580" w:rsidRPr="008726D1" w:rsidRDefault="00B2164F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8726D1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8726D1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2DB656E" w14:textId="77777777" w:rsidR="00201BE0" w:rsidRPr="008726D1" w:rsidRDefault="00201BE0" w:rsidP="00201BE0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2B6E38F6" w:rsidR="00B2164F" w:rsidRPr="008726D1" w:rsidRDefault="007C0515" w:rsidP="008726D1">
      <w:pPr>
        <w:pStyle w:val="Nagwek1"/>
        <w:numPr>
          <w:ilvl w:val="0"/>
          <w:numId w:val="0"/>
        </w:numPr>
        <w:spacing w:before="0"/>
        <w:rPr>
          <w:sz w:val="20"/>
          <w:szCs w:val="20"/>
        </w:rPr>
      </w:pPr>
      <w:r w:rsidRPr="008726D1">
        <w:rPr>
          <w:sz w:val="20"/>
          <w:szCs w:val="20"/>
        </w:rPr>
        <w:t>§</w:t>
      </w:r>
      <w:r w:rsidRPr="008726D1">
        <w:rPr>
          <w:sz w:val="20"/>
          <w:szCs w:val="20"/>
          <w:lang w:val="pl-PL"/>
        </w:rPr>
        <w:t xml:space="preserve"> 1. </w:t>
      </w:r>
      <w:r w:rsidR="00B2164F" w:rsidRPr="008726D1">
        <w:rPr>
          <w:sz w:val="20"/>
          <w:szCs w:val="20"/>
        </w:rPr>
        <w:t>PRZEDMIOT UMOWY I OŚWIADCZENIA STRON</w:t>
      </w:r>
    </w:p>
    <w:p w14:paraId="24BD58A5" w14:textId="4F361308" w:rsidR="00B2164F" w:rsidRPr="008726D1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Przedmiotem Umowy jest określenie zasad </w:t>
      </w:r>
      <w:r w:rsidR="00522C32" w:rsidRPr="008726D1">
        <w:rPr>
          <w:rFonts w:ascii="Arial" w:eastAsia="Calibri" w:hAnsi="Arial" w:cs="Arial"/>
          <w:sz w:val="20"/>
          <w:szCs w:val="20"/>
          <w:lang w:eastAsia="en-US"/>
        </w:rPr>
        <w:t>nieodpłatnego udostępnienia PSG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energii elektrycznej na potrzeby zasilania </w:t>
      </w:r>
      <w:r w:rsidR="004C2403" w:rsidRPr="008726D1">
        <w:rPr>
          <w:rFonts w:ascii="Arial" w:eastAsia="Calibri" w:hAnsi="Arial" w:cs="Arial"/>
          <w:i/>
          <w:sz w:val="20"/>
          <w:szCs w:val="20"/>
          <w:lang w:eastAsia="en-US"/>
        </w:rPr>
        <w:t>urządze</w:t>
      </w:r>
      <w:r w:rsidR="00E42E1B" w:rsidRPr="008726D1">
        <w:rPr>
          <w:rFonts w:ascii="Arial" w:eastAsia="Calibri" w:hAnsi="Arial" w:cs="Arial"/>
          <w:i/>
          <w:sz w:val="20"/>
          <w:szCs w:val="20"/>
          <w:lang w:eastAsia="en-US"/>
        </w:rPr>
        <w:t>nia</w:t>
      </w:r>
      <w:r w:rsidR="004C2403" w:rsidRPr="008726D1">
        <w:rPr>
          <w:rFonts w:ascii="Arial" w:eastAsia="Calibri" w:hAnsi="Arial" w:cs="Arial"/>
          <w:i/>
          <w:sz w:val="20"/>
          <w:szCs w:val="20"/>
          <w:lang w:eastAsia="en-US"/>
        </w:rPr>
        <w:t xml:space="preserve"> / obiektu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>, którego budowa związana jest z</w:t>
      </w:r>
      <w:r w:rsidR="008726D1" w:rsidRPr="008726D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>przyłączeniem Właściciela do sieci gazowej – dot. dz</w:t>
      </w:r>
      <w:r w:rsidR="00F3207C" w:rsidRPr="008726D1">
        <w:rPr>
          <w:rFonts w:ascii="Arial" w:eastAsia="Calibri" w:hAnsi="Arial" w:cs="Arial"/>
          <w:sz w:val="20"/>
          <w:szCs w:val="20"/>
          <w:lang w:eastAsia="en-US"/>
        </w:rPr>
        <w:t>iałka gruntu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nr […] obręb […] w </w:t>
      </w:r>
      <w:proofErr w:type="spellStart"/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>msc</w:t>
      </w:r>
      <w:proofErr w:type="spellEnd"/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>. […] przy ul. [,,,]</w:t>
      </w:r>
      <w:r w:rsidR="00F3207C" w:rsidRPr="008726D1">
        <w:rPr>
          <w:rFonts w:ascii="Arial" w:eastAsia="Calibri" w:hAnsi="Arial" w:cs="Arial"/>
          <w:sz w:val="20"/>
          <w:szCs w:val="20"/>
          <w:lang w:eastAsia="en-US"/>
        </w:rPr>
        <w:t>, dla której prowadzona jest księga wieczysta o nr ……………..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>.</w:t>
      </w:r>
      <w:r w:rsidR="00F3207C" w:rsidRPr="008726D1">
        <w:rPr>
          <w:rFonts w:ascii="Arial" w:eastAsia="Calibri" w:hAnsi="Arial" w:cs="Arial"/>
          <w:sz w:val="20"/>
          <w:szCs w:val="20"/>
          <w:lang w:eastAsia="en-US"/>
        </w:rPr>
        <w:t xml:space="preserve"> (dalej jako: „Nieruchomość”).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054DB006" w14:textId="77777777" w:rsidR="00601EEA" w:rsidRPr="008726D1" w:rsidRDefault="00B2164F" w:rsidP="00201BE0">
      <w:pPr>
        <w:numPr>
          <w:ilvl w:val="0"/>
          <w:numId w:val="17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01EEA" w:rsidRPr="008726D1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D3972D9" w14:textId="158111E8" w:rsidR="00601EEA" w:rsidRPr="008726D1" w:rsidRDefault="004C2403" w:rsidP="00201BE0">
      <w:pPr>
        <w:pStyle w:val="Akapitzlist"/>
        <w:numPr>
          <w:ilvl w:val="1"/>
          <w:numId w:val="17"/>
        </w:numPr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8726D1">
        <w:rPr>
          <w:rStyle w:val="Wyrnienieintensywne"/>
          <w:rFonts w:eastAsia="Calibri"/>
          <w:i w:val="0"/>
          <w:iCs/>
          <w:color w:val="auto"/>
          <w:szCs w:val="20"/>
        </w:rPr>
        <w:t>wymaga pozyskiwania danych pomiarowych dla potrzeb własnych z urządze</w:t>
      </w:r>
      <w:r w:rsidR="00E42E1B" w:rsidRPr="008726D1">
        <w:rPr>
          <w:rStyle w:val="Wyrnienieintensywne"/>
          <w:rFonts w:eastAsia="Calibri"/>
          <w:i w:val="0"/>
          <w:iCs/>
          <w:color w:val="auto"/>
          <w:szCs w:val="20"/>
        </w:rPr>
        <w:t>nia</w:t>
      </w:r>
      <w:r w:rsidRPr="008726D1">
        <w:rPr>
          <w:rStyle w:val="Wyrnienieintensywne"/>
          <w:rFonts w:eastAsia="Calibri"/>
          <w:i w:val="0"/>
          <w:iCs/>
          <w:color w:val="auto"/>
          <w:szCs w:val="20"/>
        </w:rPr>
        <w:t xml:space="preserve"> / obiek</w:t>
      </w:r>
      <w:r w:rsidR="00E42E1B" w:rsidRPr="008726D1">
        <w:rPr>
          <w:rStyle w:val="Wyrnienieintensywne"/>
          <w:rFonts w:eastAsia="Calibri"/>
          <w:i w:val="0"/>
          <w:iCs/>
          <w:color w:val="auto"/>
          <w:szCs w:val="20"/>
        </w:rPr>
        <w:t>tu</w:t>
      </w:r>
      <w:r w:rsidRPr="008726D1">
        <w:rPr>
          <w:rStyle w:val="Wyrnienieintensywne"/>
          <w:rFonts w:eastAsia="Calibri"/>
          <w:i w:val="0"/>
          <w:iCs/>
          <w:color w:val="auto"/>
          <w:szCs w:val="20"/>
        </w:rPr>
        <w:t>, wskaza</w:t>
      </w:r>
      <w:r w:rsidR="00E42E1B" w:rsidRPr="008726D1">
        <w:rPr>
          <w:rStyle w:val="Wyrnienieintensywne"/>
          <w:rFonts w:eastAsia="Calibri"/>
          <w:i w:val="0"/>
          <w:iCs/>
          <w:color w:val="auto"/>
          <w:szCs w:val="20"/>
        </w:rPr>
        <w:t>nego</w:t>
      </w:r>
      <w:r w:rsidRPr="008726D1">
        <w:rPr>
          <w:rStyle w:val="Wyrnienieintensywne"/>
          <w:rFonts w:eastAsia="Calibri"/>
          <w:i w:val="0"/>
          <w:iCs/>
          <w:color w:val="auto"/>
          <w:szCs w:val="20"/>
        </w:rPr>
        <w:t xml:space="preserve"> w ust. 3 poniżej,</w:t>
      </w:r>
      <w:r w:rsidRPr="008726D1" w:rsidDel="004C2403">
        <w:rPr>
          <w:rStyle w:val="Wyrnienieintensywne"/>
          <w:rFonts w:eastAsia="Calibri"/>
          <w:i w:val="0"/>
          <w:iCs/>
          <w:color w:val="auto"/>
          <w:szCs w:val="20"/>
        </w:rPr>
        <w:t xml:space="preserve"> </w:t>
      </w:r>
    </w:p>
    <w:p w14:paraId="667FBFBB" w14:textId="1398AD4D" w:rsidR="00F3207C" w:rsidRPr="008726D1" w:rsidRDefault="00B2164F" w:rsidP="00201BE0">
      <w:pPr>
        <w:numPr>
          <w:ilvl w:val="1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jest uprawniony do uregulowania kwestii 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>objętych niniejszą Umową</w:t>
      </w:r>
      <w:r w:rsidR="00F3207C" w:rsidRPr="008726D1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544C905" w14:textId="633D2967" w:rsidR="00601EEA" w:rsidRPr="008726D1" w:rsidRDefault="00F3207C">
      <w:pPr>
        <w:numPr>
          <w:ilvl w:val="1"/>
          <w:numId w:val="17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" w:name="_Hlk206505965"/>
      <w:r w:rsidRPr="008726D1">
        <w:rPr>
          <w:rFonts w:ascii="Arial" w:eastAsia="Calibri" w:hAnsi="Arial" w:cs="Arial"/>
          <w:sz w:val="20"/>
          <w:szCs w:val="20"/>
          <w:lang w:eastAsia="en-US"/>
        </w:rPr>
        <w:t>udostępnianie PSG energii elektrycznej w sposób i w celu, o którym mowa w Umowie, nie stanowi dostarczania energii elektrycznej w rozumieniu ustawy Prawo energetyczne.</w:t>
      </w:r>
    </w:p>
    <w:bookmarkEnd w:id="1"/>
    <w:p w14:paraId="1D0E3F57" w14:textId="77777777" w:rsidR="008726D1" w:rsidRPr="008726D1" w:rsidRDefault="009D3BFA" w:rsidP="008726D1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 w:rsidR="00E42E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 xml:space="preserve">przyłącze gazu wraz z </w:t>
      </w:r>
      <w:r w:rsidR="00E42E1B" w:rsidRPr="008726D1">
        <w:rPr>
          <w:rFonts w:ascii="Arial" w:eastAsia="Calibri" w:hAnsi="Arial" w:cs="Arial"/>
          <w:sz w:val="20"/>
          <w:szCs w:val="20"/>
          <w:lang w:eastAsia="en-US"/>
        </w:rPr>
        <w:t>urządzenie</w:t>
      </w:r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>m</w:t>
      </w:r>
      <w:r w:rsidR="00E42E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 / obiekt</w:t>
      </w:r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>em</w:t>
      </w:r>
      <w:r w:rsidR="00E42E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, tj. 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42E1B" w:rsidRPr="008726D1">
        <w:rPr>
          <w:rFonts w:ascii="Arial" w:eastAsia="Calibri" w:hAnsi="Arial" w:cs="Arial"/>
          <w:color w:val="ED7D31" w:themeColor="accent2"/>
          <w:sz w:val="20"/>
          <w:szCs w:val="20"/>
          <w:lang w:eastAsia="en-US"/>
        </w:rPr>
        <w:t>[wariantowo</w:t>
      </w:r>
      <w:r w:rsidR="00F3207C" w:rsidRPr="008726D1">
        <w:rPr>
          <w:rFonts w:ascii="Arial" w:eastAsia="Calibri" w:hAnsi="Arial" w:cs="Arial"/>
          <w:color w:val="ED7D31" w:themeColor="accent2"/>
          <w:sz w:val="20"/>
          <w:szCs w:val="20"/>
          <w:lang w:eastAsia="en-US"/>
        </w:rPr>
        <w:t>]</w:t>
      </w:r>
      <w:r w:rsidR="00E42E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r w:rsidR="00F3207C" w:rsidRPr="008726D1">
        <w:rPr>
          <w:rFonts w:ascii="Arial" w:eastAsia="Calibri" w:hAnsi="Arial" w:cs="Arial"/>
          <w:sz w:val="20"/>
          <w:szCs w:val="20"/>
          <w:lang w:eastAsia="en-US"/>
        </w:rPr>
        <w:t>zespołem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gazowy</w:t>
      </w:r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>m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/ stacj</w:t>
      </w:r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>ą</w:t>
      </w:r>
      <w:r w:rsidR="004C2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gazową [***]</w:t>
      </w:r>
      <w:r w:rsidR="00E42E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2" w:name="_Hlk206506048"/>
      <w:r w:rsidR="00E42E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(zwane dalej: </w:t>
      </w:r>
      <w:r w:rsidR="00E42E1B" w:rsidRPr="008726D1">
        <w:rPr>
          <w:rFonts w:ascii="Arial" w:eastAsia="Calibri" w:hAnsi="Arial" w:cs="Arial"/>
          <w:i/>
          <w:iCs/>
          <w:sz w:val="20"/>
          <w:szCs w:val="20"/>
          <w:lang w:eastAsia="en-US"/>
        </w:rPr>
        <w:t>„urządzeniem</w:t>
      </w:r>
      <w:r w:rsidR="00F3207C" w:rsidRPr="008726D1">
        <w:rPr>
          <w:rFonts w:ascii="Arial" w:eastAsia="Calibri" w:hAnsi="Arial" w:cs="Arial"/>
          <w:i/>
          <w:iCs/>
          <w:sz w:val="20"/>
          <w:szCs w:val="20"/>
          <w:lang w:eastAsia="en-US"/>
        </w:rPr>
        <w:t>” lub „</w:t>
      </w:r>
      <w:r w:rsidR="00E42E1B" w:rsidRPr="008726D1">
        <w:rPr>
          <w:rFonts w:ascii="Arial" w:eastAsia="Calibri" w:hAnsi="Arial" w:cs="Arial"/>
          <w:i/>
          <w:iCs/>
          <w:sz w:val="20"/>
          <w:szCs w:val="20"/>
          <w:lang w:eastAsia="en-US"/>
        </w:rPr>
        <w:t>obiektem”)</w:t>
      </w:r>
      <w:r w:rsidR="00005651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End w:id="2"/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 xml:space="preserve">w ramach łączącej </w:t>
      </w:r>
      <w:r w:rsidR="00F3207C" w:rsidRPr="008726D1">
        <w:rPr>
          <w:rFonts w:ascii="Arial" w:eastAsia="Calibri" w:hAnsi="Arial" w:cs="Arial"/>
          <w:sz w:val="20"/>
          <w:szCs w:val="20"/>
          <w:lang w:eastAsia="en-US"/>
        </w:rPr>
        <w:t>S</w:t>
      </w:r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>trony umowy o przyłączenie do sieci gazowej nr …………………………</w:t>
      </w:r>
      <w:r w:rsidR="00AC32C8" w:rsidRPr="008726D1">
        <w:rPr>
          <w:rFonts w:ascii="Arial" w:eastAsia="Calibri" w:hAnsi="Arial" w:cs="Arial"/>
          <w:sz w:val="20"/>
          <w:szCs w:val="20"/>
          <w:lang w:eastAsia="en-US"/>
        </w:rPr>
        <w:br/>
      </w:r>
      <w:bookmarkStart w:id="3" w:name="_Hlk206506506"/>
      <w:r w:rsidR="00F3207C" w:rsidRPr="008726D1">
        <w:rPr>
          <w:rFonts w:ascii="Arial" w:eastAsia="Calibri" w:hAnsi="Arial" w:cs="Arial"/>
          <w:sz w:val="20"/>
          <w:szCs w:val="20"/>
          <w:lang w:eastAsia="en-US"/>
        </w:rPr>
        <w:t>Z uwagi na</w:t>
      </w:r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 xml:space="preserve"> z zwiększoną częstotliwoś</w:t>
      </w:r>
      <w:r w:rsidR="00F3207C" w:rsidRPr="008726D1">
        <w:rPr>
          <w:rFonts w:ascii="Arial" w:eastAsia="Calibri" w:hAnsi="Arial" w:cs="Arial"/>
          <w:sz w:val="20"/>
          <w:szCs w:val="20"/>
          <w:lang w:eastAsia="en-US"/>
        </w:rPr>
        <w:t>ć</w:t>
      </w:r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 xml:space="preserve"> odczytów danych z układu telemetrii </w:t>
      </w:r>
      <w:r w:rsidR="009D5582" w:rsidRPr="008726D1">
        <w:rPr>
          <w:rFonts w:ascii="Arial" w:eastAsia="Calibri" w:hAnsi="Arial" w:cs="Arial"/>
          <w:i/>
          <w:sz w:val="20"/>
          <w:szCs w:val="20"/>
          <w:lang w:eastAsia="en-US"/>
        </w:rPr>
        <w:t>urządzenia</w:t>
      </w:r>
      <w:r w:rsidR="00E70A9D" w:rsidRPr="008726D1">
        <w:rPr>
          <w:rFonts w:ascii="Arial" w:eastAsia="Calibri" w:hAnsi="Arial" w:cs="Arial"/>
          <w:i/>
          <w:sz w:val="20"/>
          <w:szCs w:val="20"/>
          <w:lang w:eastAsia="en-US"/>
        </w:rPr>
        <w:t xml:space="preserve"> / obiektu</w:t>
      </w:r>
      <w:r w:rsidR="009D5582" w:rsidRPr="008726D1">
        <w:rPr>
          <w:rFonts w:ascii="Arial" w:eastAsia="Calibri" w:hAnsi="Arial" w:cs="Arial"/>
          <w:sz w:val="20"/>
          <w:szCs w:val="20"/>
          <w:lang w:eastAsia="en-US"/>
        </w:rPr>
        <w:t xml:space="preserve"> związaną z pozyskiwaniem ich</w:t>
      </w:r>
      <w:r w:rsidR="00AC32C8" w:rsidRPr="008726D1">
        <w:rPr>
          <w:rFonts w:ascii="Arial" w:eastAsia="Calibri" w:hAnsi="Arial" w:cs="Arial"/>
          <w:sz w:val="20"/>
          <w:szCs w:val="20"/>
          <w:lang w:eastAsia="en-US"/>
        </w:rPr>
        <w:t xml:space="preserve"> przez Właściciela dla własnych potrzeb</w:t>
      </w:r>
      <w:r w:rsidR="008726D1" w:rsidRPr="008726D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AC32C8" w:rsidRPr="008726D1">
        <w:rPr>
          <w:rFonts w:ascii="Arial" w:eastAsia="Calibri" w:hAnsi="Arial" w:cs="Arial"/>
          <w:sz w:val="20"/>
          <w:szCs w:val="20"/>
          <w:lang w:eastAsia="en-US"/>
        </w:rPr>
        <w:t xml:space="preserve"> wymagane jest zasilenie </w:t>
      </w:r>
      <w:r w:rsidR="00AC32C8" w:rsidRPr="008726D1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układu telemetrii (AKP) </w:t>
      </w:r>
      <w:r w:rsidR="00AC32C8" w:rsidRPr="008726D1">
        <w:rPr>
          <w:rFonts w:ascii="Arial" w:eastAsia="Calibri" w:hAnsi="Arial" w:cs="Arial"/>
          <w:i/>
          <w:sz w:val="20"/>
          <w:szCs w:val="20"/>
          <w:lang w:eastAsia="en-US"/>
        </w:rPr>
        <w:t>urządzenia</w:t>
      </w:r>
      <w:r w:rsidR="00E70A9D" w:rsidRPr="008726D1">
        <w:rPr>
          <w:rFonts w:ascii="Arial" w:eastAsia="Calibri" w:hAnsi="Arial" w:cs="Arial"/>
          <w:i/>
          <w:sz w:val="20"/>
          <w:szCs w:val="20"/>
          <w:lang w:eastAsia="en-US"/>
        </w:rPr>
        <w:t xml:space="preserve"> / obiektu</w:t>
      </w:r>
      <w:r w:rsidR="00AC32C8" w:rsidRPr="008726D1">
        <w:rPr>
          <w:rFonts w:ascii="Arial" w:eastAsia="Calibri" w:hAnsi="Arial" w:cs="Arial"/>
          <w:sz w:val="20"/>
          <w:szCs w:val="20"/>
          <w:lang w:eastAsia="en-US"/>
        </w:rPr>
        <w:t xml:space="preserve"> w energię elektryczną z wewnętrznej instalacji elektrycznej Właściciela.</w:t>
      </w:r>
    </w:p>
    <w:p w14:paraId="2764B964" w14:textId="13A787B7" w:rsidR="009D3BFA" w:rsidRPr="008726D1" w:rsidRDefault="001A5A82" w:rsidP="008726D1">
      <w:pPr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4" w:name="_Hlk206506086"/>
      <w:bookmarkEnd w:id="3"/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PSG oświadcza, że po wybudowaniu przez PSG </w:t>
      </w:r>
      <w:r w:rsidR="00E70A9D" w:rsidRPr="008726D1">
        <w:rPr>
          <w:rFonts w:ascii="Arial" w:eastAsia="Calibri" w:hAnsi="Arial" w:cs="Arial"/>
          <w:i/>
          <w:iCs/>
          <w:sz w:val="20"/>
          <w:szCs w:val="20"/>
          <w:lang w:eastAsia="en-US"/>
        </w:rPr>
        <w:t>u</w:t>
      </w:r>
      <w:r w:rsidR="00E42E1B" w:rsidRPr="008726D1">
        <w:rPr>
          <w:rFonts w:ascii="Arial" w:eastAsia="Calibri" w:hAnsi="Arial" w:cs="Arial"/>
          <w:i/>
          <w:iCs/>
          <w:sz w:val="20"/>
          <w:szCs w:val="20"/>
          <w:lang w:eastAsia="en-US"/>
        </w:rPr>
        <w:t>rządzenia / obiektu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 oraz po wybudowaniu przez Właściciela instalacji elektrycznej </w:t>
      </w:r>
      <w:r w:rsidR="0027081B" w:rsidRPr="008726D1">
        <w:rPr>
          <w:rFonts w:ascii="Arial" w:eastAsia="Calibri" w:hAnsi="Arial" w:cs="Arial"/>
          <w:sz w:val="20"/>
          <w:szCs w:val="20"/>
          <w:lang w:eastAsia="en-US"/>
        </w:rPr>
        <w:t>i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42E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rozpoczęcia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zasilania w energię elektryczną układu telemetrii i</w:t>
      </w:r>
      <w:r w:rsidR="008726D1" w:rsidRPr="008726D1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AKP </w:t>
      </w:r>
      <w:r w:rsidR="002708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wybudowanego </w:t>
      </w:r>
      <w:r w:rsidR="00E42E1B" w:rsidRPr="008726D1">
        <w:rPr>
          <w:rFonts w:ascii="Arial" w:eastAsia="Calibri" w:hAnsi="Arial" w:cs="Arial"/>
          <w:i/>
          <w:sz w:val="20"/>
          <w:szCs w:val="20"/>
          <w:lang w:eastAsia="en-US"/>
        </w:rPr>
        <w:t>urządzenia / obiektu</w:t>
      </w:r>
      <w:r w:rsidR="002708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 umożliwi Właścicielowi pobór danych pomiarowych z</w:t>
      </w:r>
      <w:r w:rsidR="008726D1" w:rsidRPr="008726D1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7081B" w:rsidRPr="008726D1">
        <w:rPr>
          <w:rFonts w:ascii="Arial" w:eastAsia="Calibri" w:hAnsi="Arial" w:cs="Arial"/>
          <w:sz w:val="20"/>
          <w:szCs w:val="20"/>
          <w:lang w:eastAsia="en-US"/>
        </w:rPr>
        <w:t>w/w układu dla potrzeb własnych.</w:t>
      </w:r>
      <w:r w:rsidRPr="008726D1" w:rsidDel="004C2403">
        <w:rPr>
          <w:rStyle w:val="Wyrnienieintensywne"/>
          <w:rFonts w:eastAsia="Calibri"/>
          <w:szCs w:val="20"/>
        </w:rPr>
        <w:t xml:space="preserve"> </w:t>
      </w:r>
    </w:p>
    <w:bookmarkEnd w:id="4"/>
    <w:p w14:paraId="5948B84C" w14:textId="28D69F02" w:rsidR="00581948" w:rsidRPr="008726D1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 dnia 8 marca 2013 roku o przeciwdziałaniu nadmiernym opóźnieniom w transakcjach handlowych</w:t>
      </w:r>
      <w:r w:rsidR="00960E36" w:rsidRPr="008726D1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5D318BF" w14:textId="77777777" w:rsidR="00581948" w:rsidRPr="008726D1" w:rsidRDefault="00581948" w:rsidP="00581948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Style w:val="Wyrnienieintensywne"/>
          <w:rFonts w:eastAsia="Calibri"/>
        </w:rPr>
        <w:t xml:space="preserve">[Zapis opcjonalny </w:t>
      </w:r>
      <w:r w:rsidRPr="008726D1">
        <w:rPr>
          <w:rStyle w:val="Wyrnienieintensywne"/>
          <w:rFonts w:eastAsia="Calibri"/>
          <w:szCs w:val="20"/>
        </w:rPr>
        <w:t>w przypadku zawarcia umowy ze spółką posiadającą status dużego przedsiębiorcy</w:t>
      </w:r>
      <w:r w:rsidRPr="008726D1">
        <w:rPr>
          <w:rStyle w:val="Wyrnienieintensywne"/>
          <w:rFonts w:eastAsia="Calibri"/>
        </w:rPr>
        <w:t>:]</w:t>
      </w:r>
    </w:p>
    <w:p w14:paraId="1E6928C3" w14:textId="77777777" w:rsidR="00581948" w:rsidRPr="008726D1" w:rsidRDefault="00581948" w:rsidP="00581948">
      <w:pPr>
        <w:pStyle w:val="Akapitzlist"/>
        <w:numPr>
          <w:ilvl w:val="0"/>
          <w:numId w:val="2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i/>
          <w:iCs/>
          <w:sz w:val="20"/>
          <w:szCs w:val="20"/>
          <w:lang w:eastAsia="en-US"/>
        </w:rPr>
        <w:t>Właściciel oświadcza, że posiada status dużego przedsiębiorcy w rozumieniu art. 4 pkt 6 ustawy z dnia 8 marca 2013 roku o przeciwdziałaniu nadmiernym opóźnieniom w transakcjach handlowych.</w:t>
      </w:r>
    </w:p>
    <w:p w14:paraId="4C378EE5" w14:textId="77777777" w:rsidR="00CF3FD4" w:rsidRPr="008726D1" w:rsidRDefault="00CF3FD4" w:rsidP="00CF3FD4">
      <w:pPr>
        <w:spacing w:after="120"/>
        <w:ind w:left="567" w:hanging="4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56C1D52" w14:textId="6E09237F" w:rsidR="00B2164F" w:rsidRPr="008726D1" w:rsidRDefault="007C0515" w:rsidP="008726D1">
      <w:pPr>
        <w:pStyle w:val="Nagwek1"/>
        <w:numPr>
          <w:ilvl w:val="0"/>
          <w:numId w:val="0"/>
        </w:numPr>
        <w:spacing w:before="0"/>
        <w:rPr>
          <w:sz w:val="20"/>
          <w:szCs w:val="20"/>
        </w:rPr>
      </w:pPr>
      <w:r w:rsidRPr="008726D1">
        <w:rPr>
          <w:sz w:val="20"/>
          <w:szCs w:val="20"/>
        </w:rPr>
        <w:t>§</w:t>
      </w:r>
      <w:r w:rsidRPr="008726D1">
        <w:rPr>
          <w:sz w:val="20"/>
          <w:szCs w:val="20"/>
          <w:lang w:val="pl-PL"/>
        </w:rPr>
        <w:t xml:space="preserve"> 2. </w:t>
      </w:r>
      <w:r w:rsidR="00B2164F" w:rsidRPr="008726D1">
        <w:rPr>
          <w:sz w:val="20"/>
          <w:szCs w:val="20"/>
        </w:rPr>
        <w:t>ZOBOWIĄZANIA WŁAŚCICIELA</w:t>
      </w:r>
    </w:p>
    <w:p w14:paraId="6C0A144F" w14:textId="77777777" w:rsidR="00DD680A" w:rsidRPr="008726D1" w:rsidRDefault="00DD680A" w:rsidP="008726D1">
      <w:pPr>
        <w:tabs>
          <w:tab w:val="left" w:pos="567"/>
        </w:tabs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ADA642" w14:textId="4963A000" w:rsidR="00B2164F" w:rsidRPr="008726D1" w:rsidRDefault="00DD680A" w:rsidP="008726D1">
      <w:pPr>
        <w:pStyle w:val="Akapitzlist"/>
        <w:numPr>
          <w:ilvl w:val="0"/>
          <w:numId w:val="14"/>
        </w:numPr>
        <w:tabs>
          <w:tab w:val="left" w:pos="567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5" w:name="_Hlk206506242"/>
      <w:r w:rsidRPr="008726D1">
        <w:rPr>
          <w:rFonts w:ascii="Arial" w:eastAsia="Calibri" w:hAnsi="Arial" w:cs="Arial"/>
          <w:sz w:val="20"/>
          <w:szCs w:val="20"/>
          <w:lang w:eastAsia="en-US"/>
        </w:rPr>
        <w:t>W związku z tym, iż Właściciel chce pozyskiwać dla potrzeb własnych dane pomiarowe, o których mowa w § 1 ust. 1-4, zobowiązuje się do:</w:t>
      </w:r>
    </w:p>
    <w:p w14:paraId="3732636E" w14:textId="267CDF92" w:rsidR="00D0609A" w:rsidRPr="008726D1" w:rsidRDefault="00B542FC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D680A" w:rsidRPr="008726D1">
        <w:rPr>
          <w:rFonts w:ascii="Arial" w:eastAsia="Calibri" w:hAnsi="Arial" w:cs="Arial"/>
          <w:sz w:val="20"/>
          <w:szCs w:val="20"/>
          <w:lang w:eastAsia="en-US"/>
        </w:rPr>
        <w:t>w</w:t>
      </w:r>
      <w:r w:rsidR="003E4403" w:rsidRPr="008726D1">
        <w:rPr>
          <w:rFonts w:ascii="Arial" w:eastAsia="Calibri" w:hAnsi="Arial" w:cs="Arial"/>
          <w:sz w:val="20"/>
          <w:szCs w:val="20"/>
          <w:lang w:eastAsia="en-US"/>
        </w:rPr>
        <w:t>ybudowani</w:t>
      </w:r>
      <w:r w:rsidR="00DD680A" w:rsidRPr="008726D1">
        <w:rPr>
          <w:rFonts w:ascii="Arial" w:eastAsia="Calibri" w:hAnsi="Arial" w:cs="Arial"/>
          <w:sz w:val="20"/>
          <w:szCs w:val="20"/>
          <w:lang w:eastAsia="en-US"/>
        </w:rPr>
        <w:t xml:space="preserve">a </w:t>
      </w:r>
      <w:r w:rsidR="00960DEA" w:rsidRPr="008726D1">
        <w:rPr>
          <w:rFonts w:ascii="Arial" w:eastAsia="Calibri" w:hAnsi="Arial" w:cs="Arial"/>
          <w:sz w:val="20"/>
          <w:szCs w:val="20"/>
          <w:lang w:eastAsia="en-US"/>
        </w:rPr>
        <w:t xml:space="preserve">na własny koszt </w:t>
      </w:r>
      <w:r w:rsidR="003E4403" w:rsidRPr="008726D1">
        <w:rPr>
          <w:rFonts w:ascii="Arial" w:eastAsia="Calibri" w:hAnsi="Arial" w:cs="Arial"/>
          <w:sz w:val="20"/>
          <w:szCs w:val="20"/>
          <w:lang w:eastAsia="en-US"/>
        </w:rPr>
        <w:t>jednofazowej  instalacji</w:t>
      </w:r>
      <w:r w:rsidR="003945E4" w:rsidRPr="008726D1">
        <w:rPr>
          <w:rFonts w:ascii="Arial" w:eastAsia="Calibri" w:hAnsi="Arial" w:cs="Arial"/>
          <w:sz w:val="20"/>
          <w:szCs w:val="20"/>
          <w:lang w:eastAsia="en-US"/>
        </w:rPr>
        <w:t xml:space="preserve"> zasilania w energię elektryczną</w:t>
      </w:r>
      <w:r w:rsidR="003E4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(230 V, 1 kW)  układ</w:t>
      </w:r>
      <w:r w:rsidR="00E42E1B" w:rsidRPr="008726D1">
        <w:rPr>
          <w:rFonts w:ascii="Arial" w:eastAsia="Calibri" w:hAnsi="Arial" w:cs="Arial"/>
          <w:sz w:val="20"/>
          <w:szCs w:val="20"/>
          <w:lang w:eastAsia="en-US"/>
        </w:rPr>
        <w:t xml:space="preserve">ów pomiarowych i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telemetrycznych</w:t>
      </w:r>
      <w:r w:rsidR="00960DEA" w:rsidRPr="008726D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3E4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realizowan</w:t>
      </w:r>
      <w:r w:rsidR="004D3D43" w:rsidRPr="008726D1">
        <w:rPr>
          <w:rFonts w:ascii="Arial" w:eastAsia="Calibri" w:hAnsi="Arial" w:cs="Arial"/>
          <w:sz w:val="20"/>
          <w:szCs w:val="20"/>
          <w:lang w:eastAsia="en-US"/>
        </w:rPr>
        <w:t>ych</w:t>
      </w:r>
      <w:r w:rsidR="003E4403" w:rsidRPr="008726D1">
        <w:rPr>
          <w:rFonts w:ascii="Arial" w:eastAsia="Calibri" w:hAnsi="Arial" w:cs="Arial"/>
          <w:sz w:val="20"/>
          <w:szCs w:val="20"/>
          <w:lang w:eastAsia="en-US"/>
        </w:rPr>
        <w:t xml:space="preserve"> przez PSG</w:t>
      </w:r>
      <w:r w:rsidR="00960DEA" w:rsidRPr="008726D1">
        <w:rPr>
          <w:rFonts w:ascii="Arial" w:eastAsia="Calibri" w:hAnsi="Arial" w:cs="Arial"/>
          <w:sz w:val="20"/>
          <w:szCs w:val="20"/>
          <w:lang w:eastAsia="en-US"/>
        </w:rPr>
        <w:t xml:space="preserve"> zgodnie z § 1, celem uzyskania możliwości</w:t>
      </w:r>
      <w:r w:rsidR="00D0609A" w:rsidRPr="008726D1">
        <w:rPr>
          <w:rFonts w:ascii="Arial" w:eastAsia="Calibri" w:hAnsi="Arial" w:cs="Arial"/>
          <w:sz w:val="20"/>
          <w:szCs w:val="20"/>
          <w:lang w:eastAsia="en-US"/>
        </w:rPr>
        <w:t xml:space="preserve"> pozyskiwani</w:t>
      </w:r>
      <w:r w:rsidR="00960DEA" w:rsidRPr="008726D1">
        <w:rPr>
          <w:rFonts w:ascii="Arial" w:eastAsia="Calibri" w:hAnsi="Arial" w:cs="Arial"/>
          <w:sz w:val="20"/>
          <w:szCs w:val="20"/>
          <w:lang w:eastAsia="en-US"/>
        </w:rPr>
        <w:t>a przez</w:t>
      </w:r>
      <w:r w:rsidR="00D0609A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60DEA" w:rsidRPr="008726D1">
        <w:rPr>
          <w:rFonts w:ascii="Arial" w:eastAsia="Calibri" w:hAnsi="Arial" w:cs="Arial"/>
          <w:sz w:val="20"/>
          <w:szCs w:val="20"/>
          <w:lang w:eastAsia="en-US"/>
        </w:rPr>
        <w:t xml:space="preserve">Właściciela </w:t>
      </w:r>
      <w:r w:rsidR="00D0609A" w:rsidRPr="008726D1">
        <w:rPr>
          <w:rFonts w:ascii="Arial" w:eastAsia="Calibri" w:hAnsi="Arial" w:cs="Arial"/>
          <w:sz w:val="20"/>
          <w:szCs w:val="20"/>
          <w:lang w:eastAsia="en-US"/>
        </w:rPr>
        <w:t xml:space="preserve">danych pomiarowych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z </w:t>
      </w:r>
      <w:r w:rsidR="00D0609A" w:rsidRPr="008726D1">
        <w:rPr>
          <w:rFonts w:ascii="Arial" w:eastAsia="Calibri" w:hAnsi="Arial" w:cs="Arial"/>
          <w:sz w:val="20"/>
          <w:szCs w:val="20"/>
          <w:lang w:eastAsia="en-US"/>
        </w:rPr>
        <w:t>w/w układ</w:t>
      </w:r>
      <w:r w:rsidR="004D3D43" w:rsidRPr="008726D1">
        <w:rPr>
          <w:rFonts w:ascii="Arial" w:eastAsia="Calibri" w:hAnsi="Arial" w:cs="Arial"/>
          <w:sz w:val="20"/>
          <w:szCs w:val="20"/>
          <w:lang w:eastAsia="en-US"/>
        </w:rPr>
        <w:t>ów</w:t>
      </w:r>
      <w:r w:rsidR="00D0609A" w:rsidRPr="008726D1">
        <w:rPr>
          <w:rFonts w:ascii="Arial" w:eastAsia="Calibri" w:hAnsi="Arial" w:cs="Arial"/>
          <w:sz w:val="20"/>
          <w:szCs w:val="20"/>
          <w:lang w:eastAsia="en-US"/>
        </w:rPr>
        <w:t xml:space="preserve"> dla potrzeb własnych</w:t>
      </w:r>
      <w:r w:rsidR="003945E4" w:rsidRPr="008726D1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F1470D0" w14:textId="77777777" w:rsidR="00960DEA" w:rsidRPr="008726D1" w:rsidRDefault="00960DEA" w:rsidP="00960DEA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wybudowania instalacji, o której mowa punkcie 1):</w:t>
      </w:r>
    </w:p>
    <w:p w14:paraId="6409AD90" w14:textId="70F569B5" w:rsidR="00960DEA" w:rsidRPr="008726D1" w:rsidRDefault="00960DEA" w:rsidP="008726D1">
      <w:pPr>
        <w:pStyle w:val="Akapitzlist"/>
        <w:spacing w:after="120"/>
        <w:ind w:left="99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- zgodnie z projektem,</w:t>
      </w:r>
      <w:r w:rsidR="00B542FC" w:rsidRPr="008726D1">
        <w:rPr>
          <w:rFonts w:ascii="Arial" w:eastAsia="Calibri" w:hAnsi="Arial" w:cs="Arial"/>
          <w:sz w:val="20"/>
          <w:szCs w:val="20"/>
          <w:lang w:eastAsia="en-US"/>
        </w:rPr>
        <w:t xml:space="preserve"> obowiązującymi przepisami i wiedzą techniczną,</w:t>
      </w:r>
    </w:p>
    <w:p w14:paraId="48451DD0" w14:textId="4E17B838" w:rsidR="00960DEA" w:rsidRPr="008726D1" w:rsidRDefault="00960DEA" w:rsidP="008726D1">
      <w:pPr>
        <w:pStyle w:val="Akapitzlist"/>
        <w:spacing w:after="120"/>
        <w:ind w:left="99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- przy czym układ zasilania winien być wyposażony w jednofazowy licznik energii czynnej  spełniający wymagania MID,</w:t>
      </w:r>
    </w:p>
    <w:p w14:paraId="2F4C59E9" w14:textId="3432BCC3" w:rsidR="00B542FC" w:rsidRPr="008726D1" w:rsidRDefault="004D3D43" w:rsidP="00D0609A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przekazania PSG</w:t>
      </w:r>
      <w:r w:rsidR="00D15CB7" w:rsidRPr="008726D1">
        <w:rPr>
          <w:rFonts w:ascii="Arial" w:eastAsia="Calibri" w:hAnsi="Arial" w:cs="Arial"/>
          <w:sz w:val="20"/>
          <w:szCs w:val="20"/>
          <w:lang w:eastAsia="en-US"/>
        </w:rPr>
        <w:t xml:space="preserve"> dan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ych</w:t>
      </w:r>
      <w:r w:rsidR="00D15CB7" w:rsidRPr="008726D1">
        <w:rPr>
          <w:rFonts w:ascii="Arial" w:eastAsia="Calibri" w:hAnsi="Arial" w:cs="Arial"/>
          <w:sz w:val="20"/>
          <w:szCs w:val="20"/>
          <w:lang w:eastAsia="en-US"/>
        </w:rPr>
        <w:t xml:space="preserve"> techniczn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ych</w:t>
      </w:r>
      <w:r w:rsidR="00D15CB7" w:rsidRPr="008726D1">
        <w:rPr>
          <w:rFonts w:ascii="Arial" w:eastAsia="Calibri" w:hAnsi="Arial" w:cs="Arial"/>
          <w:sz w:val="20"/>
          <w:szCs w:val="20"/>
          <w:lang w:eastAsia="en-US"/>
        </w:rPr>
        <w:t xml:space="preserve"> instalacji elektrycznej zasilającej w energię elektryczną układ pomiarowy i telemetrii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u</w:t>
      </w:r>
      <w:r w:rsidRPr="008726D1">
        <w:rPr>
          <w:rFonts w:ascii="Arial" w:eastAsia="Calibri" w:hAnsi="Arial" w:cs="Arial"/>
          <w:i/>
          <w:sz w:val="20"/>
          <w:szCs w:val="20"/>
          <w:lang w:eastAsia="en-US"/>
        </w:rPr>
        <w:t>rządzenia / obiektu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D15CB7" w:rsidRPr="008726D1">
        <w:rPr>
          <w:rFonts w:ascii="Arial" w:eastAsia="Calibri" w:hAnsi="Arial" w:cs="Arial"/>
          <w:sz w:val="20"/>
          <w:szCs w:val="20"/>
          <w:lang w:eastAsia="en-US"/>
        </w:rPr>
        <w:t>po jej wybudowaniu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 -</w:t>
      </w:r>
      <w:r w:rsidR="00D15CB7" w:rsidRPr="008726D1">
        <w:rPr>
          <w:rFonts w:ascii="Arial" w:eastAsia="Calibri" w:hAnsi="Arial" w:cs="Arial"/>
          <w:sz w:val="20"/>
          <w:szCs w:val="20"/>
          <w:lang w:eastAsia="en-US"/>
        </w:rPr>
        <w:t xml:space="preserve"> dla potrzeb eksploatacji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u</w:t>
      </w:r>
      <w:r w:rsidRPr="008726D1">
        <w:rPr>
          <w:rFonts w:ascii="Arial" w:eastAsia="Calibri" w:hAnsi="Arial" w:cs="Arial"/>
          <w:i/>
          <w:sz w:val="20"/>
          <w:szCs w:val="20"/>
          <w:lang w:eastAsia="en-US"/>
        </w:rPr>
        <w:t>rządzenia / obiektu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BE2A7D2" w14:textId="5413847F" w:rsidR="00D5132A" w:rsidRPr="008726D1" w:rsidRDefault="001A5A82" w:rsidP="00D0609A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nieodpłatn</w:t>
      </w:r>
      <w:r w:rsidR="00E13157" w:rsidRPr="008726D1">
        <w:rPr>
          <w:rFonts w:ascii="Arial" w:eastAsia="Calibri" w:hAnsi="Arial" w:cs="Arial"/>
          <w:sz w:val="20"/>
          <w:szCs w:val="20"/>
          <w:lang w:eastAsia="en-US"/>
        </w:rPr>
        <w:t>ego udostępniania</w:t>
      </w:r>
      <w:r w:rsidR="003945E4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13157" w:rsidRPr="008726D1">
        <w:rPr>
          <w:rFonts w:ascii="Arial" w:eastAsia="Calibri" w:hAnsi="Arial" w:cs="Arial"/>
          <w:sz w:val="20"/>
          <w:szCs w:val="20"/>
          <w:lang w:eastAsia="en-US"/>
        </w:rPr>
        <w:t xml:space="preserve">PSG </w:t>
      </w:r>
      <w:r w:rsidR="00D0609A" w:rsidRPr="008726D1">
        <w:rPr>
          <w:rFonts w:ascii="Arial" w:eastAsia="Calibri" w:hAnsi="Arial" w:cs="Arial"/>
          <w:sz w:val="20"/>
          <w:szCs w:val="20"/>
          <w:lang w:eastAsia="en-US"/>
        </w:rPr>
        <w:t xml:space="preserve">energii elektrycznej </w:t>
      </w:r>
      <w:r w:rsidR="00E13157" w:rsidRPr="008726D1">
        <w:rPr>
          <w:rFonts w:ascii="Arial" w:eastAsia="Calibri" w:hAnsi="Arial" w:cs="Arial"/>
          <w:sz w:val="20"/>
          <w:szCs w:val="20"/>
          <w:lang w:eastAsia="en-US"/>
        </w:rPr>
        <w:t>poprzez należącą do Właściciela wewnętrzną</w:t>
      </w:r>
      <w:r w:rsidR="00DD680A" w:rsidRPr="008726D1">
        <w:rPr>
          <w:rFonts w:ascii="Arial" w:eastAsia="Calibri" w:hAnsi="Arial" w:cs="Arial"/>
          <w:sz w:val="20"/>
          <w:szCs w:val="20"/>
          <w:lang w:eastAsia="en-US"/>
        </w:rPr>
        <w:t xml:space="preserve"> instalacj</w:t>
      </w:r>
      <w:r w:rsidR="00E13157" w:rsidRPr="008726D1">
        <w:rPr>
          <w:rFonts w:ascii="Arial" w:eastAsia="Calibri" w:hAnsi="Arial" w:cs="Arial"/>
          <w:sz w:val="20"/>
          <w:szCs w:val="20"/>
          <w:lang w:eastAsia="en-US"/>
        </w:rPr>
        <w:t>ę</w:t>
      </w:r>
      <w:r w:rsidR="00960DEA" w:rsidRPr="008726D1">
        <w:rPr>
          <w:rFonts w:ascii="Arial" w:eastAsia="Calibri" w:hAnsi="Arial" w:cs="Arial"/>
          <w:sz w:val="20"/>
          <w:szCs w:val="20"/>
          <w:lang w:eastAsia="en-US"/>
        </w:rPr>
        <w:t xml:space="preserve"> elektryczną</w:t>
      </w:r>
      <w:r w:rsidR="00DD680A" w:rsidRPr="008726D1">
        <w:rPr>
          <w:rFonts w:ascii="Arial" w:eastAsia="Calibri" w:hAnsi="Arial" w:cs="Arial"/>
          <w:sz w:val="20"/>
          <w:szCs w:val="20"/>
          <w:lang w:eastAsia="en-US"/>
        </w:rPr>
        <w:t xml:space="preserve"> celem zasilania ww. układu telemetrii i AKP </w:t>
      </w:r>
      <w:r w:rsidR="00D0609A" w:rsidRPr="008726D1">
        <w:rPr>
          <w:rFonts w:ascii="Arial" w:eastAsia="Calibri" w:hAnsi="Arial" w:cs="Arial"/>
          <w:sz w:val="20"/>
          <w:szCs w:val="20"/>
          <w:lang w:eastAsia="en-US"/>
        </w:rPr>
        <w:t>przez</w:t>
      </w:r>
      <w:r w:rsidR="003945E4" w:rsidRPr="008726D1">
        <w:rPr>
          <w:rFonts w:ascii="Arial" w:eastAsia="Calibri" w:hAnsi="Arial" w:cs="Arial"/>
          <w:sz w:val="20"/>
          <w:szCs w:val="20"/>
          <w:lang w:eastAsia="en-US"/>
        </w:rPr>
        <w:t xml:space="preserve"> cały okres </w:t>
      </w:r>
      <w:r w:rsidR="00960DEA" w:rsidRPr="008726D1">
        <w:rPr>
          <w:rFonts w:ascii="Arial" w:eastAsia="Calibri" w:hAnsi="Arial" w:cs="Arial"/>
          <w:sz w:val="20"/>
          <w:szCs w:val="20"/>
          <w:lang w:eastAsia="en-US"/>
        </w:rPr>
        <w:t>korzystania przez Właściciela z</w:t>
      </w:r>
      <w:r w:rsidR="00DC7D64" w:rsidRPr="008726D1">
        <w:rPr>
          <w:rFonts w:ascii="Arial" w:eastAsia="Calibri" w:hAnsi="Arial" w:cs="Arial"/>
          <w:sz w:val="20"/>
          <w:szCs w:val="20"/>
          <w:lang w:eastAsia="en-US"/>
        </w:rPr>
        <w:t xml:space="preserve"> należącego do PSG</w:t>
      </w:r>
      <w:r w:rsidR="00960DEA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945E4" w:rsidRPr="008726D1">
        <w:rPr>
          <w:rFonts w:ascii="Arial" w:eastAsia="Calibri" w:hAnsi="Arial" w:cs="Arial"/>
          <w:i/>
          <w:sz w:val="20"/>
          <w:szCs w:val="20"/>
          <w:lang w:eastAsia="en-US"/>
        </w:rPr>
        <w:t>urządzenia / obiektu,</w:t>
      </w:r>
      <w:r w:rsidR="003945E4" w:rsidRPr="008726D1">
        <w:rPr>
          <w:rFonts w:ascii="Arial" w:eastAsia="Calibri" w:hAnsi="Arial" w:cs="Arial"/>
          <w:sz w:val="20"/>
          <w:szCs w:val="20"/>
          <w:lang w:eastAsia="en-US"/>
        </w:rPr>
        <w:t xml:space="preserve"> wskazanego w §</w:t>
      </w:r>
      <w:r w:rsidR="00DD680A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945E4" w:rsidRPr="008726D1">
        <w:rPr>
          <w:rFonts w:ascii="Arial" w:eastAsia="Calibri" w:hAnsi="Arial" w:cs="Arial"/>
          <w:sz w:val="20"/>
          <w:szCs w:val="20"/>
          <w:lang w:eastAsia="en-US"/>
        </w:rPr>
        <w:t>1.3</w:t>
      </w:r>
      <w:r w:rsidR="00D5132A" w:rsidRPr="008726D1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51D41EC" w14:textId="078D7668" w:rsidR="00D5132A" w:rsidRPr="008726D1" w:rsidRDefault="00D5132A" w:rsidP="00D0609A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ponoszenia kosztu energii elektrycznej udostępnianej PSG zgodnie z niniejszą Umową (PSG nie ma obowiązku ponoszenia kosztu tej energii elektrycznej)</w:t>
      </w:r>
      <w:r w:rsidR="00960DEA" w:rsidRPr="008726D1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C94B67A" w14:textId="0BCEE916" w:rsidR="00D0609A" w:rsidRPr="008726D1" w:rsidRDefault="00D0609A" w:rsidP="008726D1">
      <w:pPr>
        <w:pStyle w:val="Akapitzlist"/>
        <w:spacing w:after="120"/>
        <w:ind w:left="993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739F7CB" w14:textId="5AA6A042" w:rsidR="00D5132A" w:rsidRPr="008726D1" w:rsidRDefault="00D5132A" w:rsidP="008726D1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Właściciel ponosi wyłączne ryzyko związane z nieudostępnieniem PSG energii elektrycznej potrzebnej do prawidłowego funkcjonowania układu telemetrii i AKP w zakresie niezbędnym dla pozyskiwania przez Właściciela danych pomiarowych w/w układu dla potrzeb własnych</w:t>
      </w:r>
      <w:r w:rsidR="005B57E3" w:rsidRPr="008726D1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455EE469" w14:textId="7A1B6FC7" w:rsidR="005B57E3" w:rsidRPr="008726D1" w:rsidRDefault="005B57E3" w:rsidP="008726D1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Za stan instancji elektrycznej, o której mowa powyżej, odpowiada Właściciel.</w:t>
      </w:r>
    </w:p>
    <w:p w14:paraId="0AA06A79" w14:textId="4815371C" w:rsidR="00D5132A" w:rsidRPr="008726D1" w:rsidRDefault="00D5132A" w:rsidP="008726D1">
      <w:pPr>
        <w:pStyle w:val="Akapitzlist"/>
        <w:ind w:left="360"/>
        <w:rPr>
          <w:rFonts w:ascii="Arial" w:eastAsia="Calibri" w:hAnsi="Arial" w:cs="Arial"/>
          <w:sz w:val="20"/>
          <w:szCs w:val="20"/>
          <w:lang w:eastAsia="en-US"/>
        </w:rPr>
      </w:pPr>
    </w:p>
    <w:p w14:paraId="2850540E" w14:textId="43FDC50D" w:rsidR="00201BE0" w:rsidRPr="008726D1" w:rsidRDefault="00201BE0" w:rsidP="008726D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1F1F86A" w14:textId="2EBA0A42" w:rsidR="00D4437B" w:rsidRPr="008726D1" w:rsidRDefault="007C0515" w:rsidP="008726D1">
      <w:pPr>
        <w:pStyle w:val="Nagwek1"/>
        <w:numPr>
          <w:ilvl w:val="0"/>
          <w:numId w:val="0"/>
        </w:numPr>
        <w:spacing w:before="0"/>
        <w:rPr>
          <w:sz w:val="20"/>
          <w:szCs w:val="20"/>
        </w:rPr>
      </w:pPr>
      <w:bookmarkStart w:id="6" w:name="_Hlk170470100"/>
      <w:bookmarkStart w:id="7" w:name="_Hlk170470271"/>
      <w:bookmarkEnd w:id="5"/>
      <w:r w:rsidRPr="008726D1">
        <w:rPr>
          <w:sz w:val="20"/>
          <w:szCs w:val="20"/>
        </w:rPr>
        <w:t>§</w:t>
      </w:r>
      <w:r w:rsidRPr="008726D1">
        <w:rPr>
          <w:sz w:val="20"/>
          <w:szCs w:val="20"/>
          <w:lang w:val="pl-PL"/>
        </w:rPr>
        <w:t xml:space="preserve"> 3. </w:t>
      </w:r>
      <w:r w:rsidR="00D4437B" w:rsidRPr="008726D1">
        <w:rPr>
          <w:sz w:val="20"/>
          <w:szCs w:val="20"/>
        </w:rPr>
        <w:t>POUFNOŚĆ</w:t>
      </w:r>
      <w:r w:rsidR="00D4437B" w:rsidRPr="008726D1">
        <w:rPr>
          <w:sz w:val="20"/>
          <w:szCs w:val="20"/>
          <w:lang w:val="pl-PL"/>
        </w:rPr>
        <w:t xml:space="preserve"> I SPEŁNIENIE OBOWIĄZKU INFORMACYJNEGO</w:t>
      </w:r>
    </w:p>
    <w:p w14:paraId="5AD3CCED" w14:textId="359A2FAC" w:rsidR="00D4437B" w:rsidRPr="008726D1" w:rsidRDefault="00D4437B" w:rsidP="008726D1">
      <w:pPr>
        <w:pStyle w:val="Nagwek1"/>
        <w:numPr>
          <w:ilvl w:val="1"/>
          <w:numId w:val="21"/>
        </w:numPr>
        <w:spacing w:before="120"/>
        <w:rPr>
          <w:sz w:val="20"/>
          <w:szCs w:val="20"/>
          <w:lang w:eastAsia="x-none"/>
        </w:rPr>
      </w:pPr>
      <w:r w:rsidRPr="008726D1">
        <w:rPr>
          <w:b w:val="0"/>
          <w:sz w:val="20"/>
          <w:szCs w:val="20"/>
          <w:lang w:eastAsia="x-none"/>
        </w:rPr>
        <w:t>Właściciel zobowiązuje się w okresie obowiązywania Umowy do zachowania w poufności jej postanowień oraz wszelkich danych i informacji uzyskanych od PSG w wykonaniu tychże postanowień, a także do nieujawniania ich osobom trzecim bez uprzedniej pisemnej zgody PSG – za wyjątkiem sytuacji przewidzianych w bezwzględnie obowiązujących przepisach prawa lub informacji podanych do publicznej wiadomości przez PSG.</w:t>
      </w:r>
    </w:p>
    <w:p w14:paraId="0A6998D0" w14:textId="52C8C848" w:rsidR="00D4437B" w:rsidRPr="008726D1" w:rsidRDefault="00D4437B" w:rsidP="008726D1">
      <w:pPr>
        <w:pStyle w:val="Nagwek1"/>
        <w:numPr>
          <w:ilvl w:val="1"/>
          <w:numId w:val="21"/>
        </w:numPr>
        <w:spacing w:before="120"/>
        <w:rPr>
          <w:sz w:val="20"/>
        </w:rPr>
      </w:pPr>
      <w:r w:rsidRPr="008726D1">
        <w:rPr>
          <w:b w:val="0"/>
          <w:sz w:val="20"/>
        </w:rPr>
        <w:t xml:space="preserve">PSG informuje Właściciela, iż: </w:t>
      </w:r>
    </w:p>
    <w:p w14:paraId="10180895" w14:textId="03F1E4F5" w:rsidR="00D4437B" w:rsidRPr="008726D1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8726D1">
        <w:rPr>
          <w:rFonts w:ascii="Arial" w:hAnsi="Arial" w:cs="Arial"/>
          <w:sz w:val="20"/>
        </w:rPr>
        <w:t xml:space="preserve">Zgodnie z art. </w:t>
      </w:r>
      <w:r w:rsidR="00B878A1" w:rsidRPr="008726D1">
        <w:rPr>
          <w:rFonts w:ascii="Arial" w:hAnsi="Arial" w:cs="Arial"/>
          <w:sz w:val="20"/>
        </w:rPr>
        <w:t xml:space="preserve">14 </w:t>
      </w:r>
      <w:r w:rsidRPr="008726D1">
        <w:rPr>
          <w:rFonts w:ascii="Arial" w:hAnsi="Arial" w:cs="Arial"/>
          <w:sz w:val="20"/>
        </w:rPr>
        <w:t xml:space="preserve">ust. 1 i 2 rozporządzenia o ochronie danych osobowych z dnia 27 kwietnia 2016 r. (RODO) Administratorem </w:t>
      </w:r>
      <w:r w:rsidRPr="008726D1">
        <w:rPr>
          <w:rFonts w:ascii="Arial" w:eastAsia="Arial" w:hAnsi="Arial" w:cs="Arial"/>
          <w:i/>
          <w:color w:val="000000"/>
          <w:sz w:val="20"/>
        </w:rPr>
        <w:t xml:space="preserve">Właściciela, jego przedstawicieli i pracowników </w:t>
      </w:r>
      <w:r w:rsidRPr="008726D1">
        <w:rPr>
          <w:rFonts w:ascii="Arial" w:hAnsi="Arial" w:cs="Arial"/>
          <w:sz w:val="20"/>
        </w:rPr>
        <w:t xml:space="preserve">danych osobowych jest </w:t>
      </w:r>
      <w:r w:rsidRPr="008726D1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 w:rsidRPr="008726D1">
        <w:rPr>
          <w:rFonts w:ascii="Arial" w:hAnsi="Arial" w:cs="Arial"/>
          <w:sz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8726D1">
          <w:rPr>
            <w:rStyle w:val="Hipercze"/>
            <w:rFonts w:ascii="Arial" w:hAnsi="Arial" w:cs="Arial"/>
            <w:sz w:val="20"/>
          </w:rPr>
          <w:t>iodo@psgaz.pl</w:t>
        </w:r>
      </w:hyperlink>
      <w:r w:rsidRPr="008726D1">
        <w:rPr>
          <w:rFonts w:ascii="Arial" w:hAnsi="Arial" w:cs="Arial"/>
          <w:sz w:val="20"/>
        </w:rPr>
        <w:t>.</w:t>
      </w:r>
    </w:p>
    <w:p w14:paraId="050DE545" w14:textId="115DC7AB" w:rsidR="00D4437B" w:rsidRPr="008726D1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8726D1">
        <w:rPr>
          <w:rFonts w:ascii="Arial" w:eastAsia="Arial" w:hAnsi="Arial" w:cs="Arial"/>
          <w:i/>
          <w:color w:val="000000"/>
          <w:sz w:val="20"/>
        </w:rPr>
        <w:lastRenderedPageBreak/>
        <w:t xml:space="preserve">Właściciela, jego przedstawicieli i pracowników </w:t>
      </w:r>
      <w:r w:rsidRPr="008726D1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012130D5" w14:textId="77777777" w:rsidR="00D4437B" w:rsidRPr="008726D1" w:rsidRDefault="00D4437B" w:rsidP="008726D1">
      <w:pPr>
        <w:pStyle w:val="Akapitzlist"/>
        <w:ind w:left="993"/>
        <w:rPr>
          <w:rFonts w:ascii="Arial" w:hAnsi="Arial" w:cs="Arial"/>
          <w:sz w:val="20"/>
        </w:rPr>
      </w:pPr>
      <w:r w:rsidRPr="008726D1">
        <w:rPr>
          <w:rFonts w:ascii="Arial" w:hAnsi="Arial" w:cs="Arial"/>
          <w:iCs/>
          <w:sz w:val="20"/>
        </w:rPr>
        <w:t xml:space="preserve">a) </w:t>
      </w:r>
      <w:r w:rsidRPr="008726D1">
        <w:rPr>
          <w:rFonts w:ascii="Arial" w:hAnsi="Arial" w:cs="Arial"/>
          <w:sz w:val="20"/>
        </w:rPr>
        <w:t>art. 6 ust. 1 lit b) RODO w celu zawarcia i realizacji niniejszej umowy</w:t>
      </w:r>
      <w:r w:rsidRPr="008726D1">
        <w:rPr>
          <w:rFonts w:ascii="Arial" w:hAnsi="Arial" w:cs="Arial"/>
        </w:rPr>
        <w:t xml:space="preserve"> </w:t>
      </w:r>
      <w:r w:rsidRPr="008726D1">
        <w:rPr>
          <w:rFonts w:ascii="Arial" w:hAnsi="Arial" w:cs="Arial"/>
          <w:sz w:val="20"/>
        </w:rPr>
        <w:t>i będą przetwarzane przez okres obowiązywania i realizacji Umowy lub okres wymagany przepisami prawa nakładanymi na Administratora.</w:t>
      </w:r>
    </w:p>
    <w:p w14:paraId="715B07A9" w14:textId="77777777" w:rsidR="00D4437B" w:rsidRPr="008726D1" w:rsidRDefault="00D4437B" w:rsidP="008726D1">
      <w:pPr>
        <w:pStyle w:val="Akapitzlist"/>
        <w:ind w:left="993"/>
        <w:rPr>
          <w:rFonts w:ascii="Arial" w:hAnsi="Arial" w:cs="Arial"/>
          <w:sz w:val="20"/>
        </w:rPr>
      </w:pPr>
      <w:r w:rsidRPr="008726D1">
        <w:rPr>
          <w:rFonts w:ascii="Arial" w:hAnsi="Arial" w:cs="Arial"/>
          <w:sz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8726D1">
        <w:rPr>
          <w:rFonts w:ascii="Arial" w:hAnsi="Arial" w:cs="Arial"/>
          <w:sz w:val="20"/>
        </w:rPr>
        <w:cr/>
        <w:t>c) art. 6 ust. 1 lit. f) RODO w celu:</w:t>
      </w:r>
    </w:p>
    <w:p w14:paraId="4C41C5A5" w14:textId="77777777" w:rsidR="00D4437B" w:rsidRPr="008726D1" w:rsidRDefault="00D4437B" w:rsidP="00D4437B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8726D1">
        <w:rPr>
          <w:rFonts w:ascii="Arial" w:hAnsi="Arial" w:cs="Arial"/>
          <w:sz w:val="20"/>
        </w:rPr>
        <w:t xml:space="preserve">utrzymywania kontaktu </w:t>
      </w:r>
      <w:r w:rsidRPr="008726D1">
        <w:rPr>
          <w:rFonts w:ascii="Arial" w:hAnsi="Arial" w:cs="Arial"/>
        </w:rPr>
        <w:t xml:space="preserve"> </w:t>
      </w:r>
      <w:r w:rsidRPr="008726D1">
        <w:rPr>
          <w:rFonts w:ascii="Arial" w:hAnsi="Arial" w:cs="Arial"/>
          <w:sz w:val="20"/>
        </w:rPr>
        <w:t>i będą przetwarzane przez okres</w:t>
      </w:r>
      <w:r w:rsidRPr="008726D1">
        <w:rPr>
          <w:rFonts w:ascii="Arial" w:hAnsi="Arial" w:cs="Arial"/>
        </w:rPr>
        <w:t xml:space="preserve"> </w:t>
      </w:r>
      <w:r w:rsidRPr="008726D1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12483BDD" w14:textId="77777777" w:rsidR="00D4437B" w:rsidRPr="008726D1" w:rsidRDefault="00D4437B" w:rsidP="00D4437B">
      <w:pPr>
        <w:pStyle w:val="Akapitzlist"/>
        <w:numPr>
          <w:ilvl w:val="0"/>
          <w:numId w:val="26"/>
        </w:numPr>
        <w:rPr>
          <w:rFonts w:ascii="Arial" w:hAnsi="Arial" w:cs="Arial"/>
          <w:sz w:val="20"/>
        </w:rPr>
      </w:pPr>
      <w:r w:rsidRPr="008726D1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8726D1">
        <w:rPr>
          <w:rFonts w:ascii="Arial" w:hAnsi="Arial" w:cs="Arial"/>
        </w:rPr>
        <w:t xml:space="preserve"> </w:t>
      </w:r>
      <w:r w:rsidRPr="008726D1">
        <w:rPr>
          <w:rFonts w:ascii="Arial" w:hAnsi="Arial" w:cs="Arial"/>
          <w:sz w:val="20"/>
        </w:rPr>
        <w:t xml:space="preserve">niezbędny do zapewnienia ochrony prawnej, w szczególności na czas przedawnienia ewentualnych roszczeń, </w:t>
      </w:r>
    </w:p>
    <w:p w14:paraId="79907C3A" w14:textId="64EF1F00" w:rsidR="00D4437B" w:rsidRPr="008726D1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bookmarkStart w:id="8" w:name="_Hlk170400738"/>
      <w:r w:rsidRPr="008726D1">
        <w:rPr>
          <w:rFonts w:ascii="Arial" w:eastAsia="Arial" w:hAnsi="Arial" w:cs="Arial"/>
          <w:i/>
          <w:color w:val="000000"/>
          <w:sz w:val="20"/>
        </w:rPr>
        <w:t xml:space="preserve">Właściciela, jego przedstawicieli i pracowników </w:t>
      </w:r>
      <w:bookmarkEnd w:id="8"/>
      <w:r w:rsidRPr="008726D1">
        <w:rPr>
          <w:rFonts w:ascii="Arial" w:hAnsi="Arial" w:cs="Arial"/>
          <w:sz w:val="20"/>
        </w:rPr>
        <w:t>dane osobowe będą przechowywane przez okres wynikający z przepisów prawa nałożonych na Administratora oraz dochodzenia ewentualnych roszczeń związanych z Umową.</w:t>
      </w:r>
    </w:p>
    <w:p w14:paraId="36FAB209" w14:textId="38E175F2" w:rsidR="00D4437B" w:rsidRPr="008726D1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8726D1">
        <w:rPr>
          <w:rFonts w:ascii="Arial" w:hAnsi="Arial" w:cs="Arial"/>
          <w:sz w:val="20"/>
        </w:rPr>
        <w:t xml:space="preserve">Ponadto, Odbiorcami danych osobowych </w:t>
      </w:r>
      <w:r w:rsidRPr="008726D1">
        <w:rPr>
          <w:rFonts w:ascii="Arial" w:eastAsia="Arial" w:hAnsi="Arial" w:cs="Arial"/>
          <w:i/>
          <w:color w:val="000000"/>
          <w:sz w:val="20"/>
        </w:rPr>
        <w:t xml:space="preserve">Właściciela, jego przedstawicieli i pracowników </w:t>
      </w:r>
      <w:r w:rsidRPr="008726D1">
        <w:rPr>
          <w:rFonts w:ascii="Arial" w:hAnsi="Arial" w:cs="Arial"/>
          <w:sz w:val="20"/>
        </w:rPr>
        <w:t xml:space="preserve">mogą być uprawnione podmioty (w tym sądy oraz organy egzekucyjne), podwykonawcy realizujący usługi dla PSG, dostawcy systemów informatycznych, kancelarie prawne lub firmy doradcze świadczące usługi na rzecz PSG. </w:t>
      </w:r>
    </w:p>
    <w:p w14:paraId="4A8CCB93" w14:textId="42875F1B" w:rsidR="00D4437B" w:rsidRPr="008726D1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8726D1">
        <w:rPr>
          <w:rFonts w:ascii="Arial" w:eastAsia="Arial" w:hAnsi="Arial" w:cs="Arial"/>
          <w:i/>
          <w:color w:val="000000"/>
          <w:sz w:val="20"/>
        </w:rPr>
        <w:t>Właściciel, jego przedstawiciele i pracownicy posiadają</w:t>
      </w:r>
      <w:r w:rsidRPr="008726D1">
        <w:rPr>
          <w:rFonts w:ascii="Arial" w:hAnsi="Arial" w:cs="Arial"/>
          <w:sz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8726D1">
        <w:rPr>
          <w:rFonts w:ascii="Arial" w:eastAsia="Arial" w:hAnsi="Arial" w:cs="Arial"/>
          <w:i/>
          <w:color w:val="000000"/>
          <w:sz w:val="20"/>
        </w:rPr>
        <w:t>Właściciel, jego przedstawiciele i pracownicy mają</w:t>
      </w:r>
      <w:r w:rsidRPr="008726D1">
        <w:rPr>
          <w:rFonts w:ascii="Arial" w:hAnsi="Arial" w:cs="Arial"/>
          <w:sz w:val="20"/>
        </w:rPr>
        <w:t xml:space="preserve"> prawo do wniesienia skargi do właściwego organu nadzorczego w zakresie ochrony danych osobowych, gdy </w:t>
      </w:r>
      <w:r w:rsidRPr="008726D1">
        <w:rPr>
          <w:rFonts w:ascii="Arial" w:hAnsi="Arial" w:cs="Arial"/>
          <w:i/>
          <w:sz w:val="20"/>
        </w:rPr>
        <w:t>/</w:t>
      </w:r>
      <w:r w:rsidRPr="008726D1">
        <w:rPr>
          <w:rFonts w:ascii="Arial" w:eastAsia="Arial" w:hAnsi="Arial" w:cs="Arial"/>
          <w:i/>
          <w:color w:val="000000"/>
          <w:sz w:val="20"/>
          <w:szCs w:val="22"/>
        </w:rPr>
        <w:t xml:space="preserve"> uznają</w:t>
      </w:r>
      <w:r w:rsidRPr="008726D1">
        <w:rPr>
          <w:rFonts w:ascii="Arial" w:hAnsi="Arial" w:cs="Arial"/>
          <w:sz w:val="20"/>
        </w:rPr>
        <w:t>, iż przetwarzanie danych osobowych narusza przepisy RODO.</w:t>
      </w:r>
    </w:p>
    <w:p w14:paraId="166AAB1C" w14:textId="5E5867E6" w:rsidR="00D4437B" w:rsidRPr="008726D1" w:rsidRDefault="00D4437B" w:rsidP="00D4437B">
      <w:pPr>
        <w:pStyle w:val="Tekstpodstawowy2"/>
        <w:numPr>
          <w:ilvl w:val="2"/>
          <w:numId w:val="2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8726D1">
        <w:rPr>
          <w:rFonts w:ascii="Arial" w:hAnsi="Arial" w:cs="Arial"/>
          <w:sz w:val="20"/>
        </w:rPr>
        <w:t xml:space="preserve">Podanie przez </w:t>
      </w:r>
      <w:r w:rsidRPr="008726D1">
        <w:rPr>
          <w:rFonts w:ascii="Arial" w:eastAsia="Arial" w:hAnsi="Arial" w:cs="Arial"/>
          <w:i/>
          <w:color w:val="000000"/>
          <w:sz w:val="20"/>
        </w:rPr>
        <w:t>Właściciela, jego przedstawicieli i pracowników</w:t>
      </w:r>
      <w:r w:rsidRPr="008726D1">
        <w:rPr>
          <w:rFonts w:ascii="Arial" w:hAnsi="Arial" w:cs="Arial"/>
          <w:sz w:val="20"/>
        </w:rPr>
        <w:t xml:space="preserve"> danych osobowych jest dobrowolne jednak niezbędne do zawarcia i realizacji zawartej umowy.</w:t>
      </w:r>
    </w:p>
    <w:bookmarkEnd w:id="6"/>
    <w:bookmarkEnd w:id="7"/>
    <w:p w14:paraId="5278B80A" w14:textId="77777777" w:rsidR="00201BE0" w:rsidRPr="008726D1" w:rsidRDefault="00201BE0" w:rsidP="00201BE0">
      <w:pPr>
        <w:pStyle w:val="Tekstpodstawowy2"/>
        <w:spacing w:after="120"/>
        <w:ind w:left="567"/>
        <w:jc w:val="both"/>
        <w:rPr>
          <w:rFonts w:ascii="Arial" w:hAnsi="Arial" w:cs="Arial"/>
          <w:sz w:val="20"/>
        </w:rPr>
      </w:pPr>
    </w:p>
    <w:p w14:paraId="42346414" w14:textId="33E0D2A8" w:rsidR="00B2164F" w:rsidRPr="008726D1" w:rsidRDefault="007C0515" w:rsidP="008726D1">
      <w:pPr>
        <w:pStyle w:val="Nagwek1"/>
        <w:keepNext/>
        <w:keepLines/>
        <w:numPr>
          <w:ilvl w:val="0"/>
          <w:numId w:val="0"/>
        </w:numPr>
        <w:spacing w:before="0"/>
        <w:ind w:left="709" w:hanging="709"/>
        <w:rPr>
          <w:sz w:val="20"/>
          <w:szCs w:val="20"/>
        </w:rPr>
      </w:pPr>
      <w:r w:rsidRPr="008726D1">
        <w:rPr>
          <w:sz w:val="20"/>
          <w:szCs w:val="20"/>
        </w:rPr>
        <w:t>§</w:t>
      </w:r>
      <w:r w:rsidRPr="008726D1">
        <w:rPr>
          <w:sz w:val="20"/>
          <w:szCs w:val="20"/>
          <w:lang w:val="pl-PL"/>
        </w:rPr>
        <w:t xml:space="preserve"> 4. </w:t>
      </w:r>
      <w:r w:rsidR="00B2164F" w:rsidRPr="008726D1">
        <w:rPr>
          <w:sz w:val="20"/>
          <w:szCs w:val="20"/>
        </w:rPr>
        <w:t>ODPOWIEDZIALNOŚĆ STRON</w:t>
      </w:r>
      <w:r w:rsidR="00E45979" w:rsidRPr="008726D1">
        <w:rPr>
          <w:sz w:val="20"/>
          <w:szCs w:val="20"/>
          <w:lang w:val="pl-PL"/>
        </w:rPr>
        <w:t>, OD</w:t>
      </w:r>
      <w:r w:rsidR="00E45979" w:rsidRPr="008726D1">
        <w:rPr>
          <w:sz w:val="20"/>
          <w:szCs w:val="20"/>
        </w:rPr>
        <w:t>SZKODOWANIE</w:t>
      </w:r>
    </w:p>
    <w:p w14:paraId="3D32387C" w14:textId="54386660" w:rsidR="00E45979" w:rsidRPr="008726D1" w:rsidRDefault="00E45979" w:rsidP="008726D1">
      <w:pPr>
        <w:pStyle w:val="Akapitzlist"/>
        <w:numPr>
          <w:ilvl w:val="0"/>
          <w:numId w:val="29"/>
        </w:numPr>
        <w:spacing w:after="120"/>
        <w:jc w:val="both"/>
        <w:rPr>
          <w:rFonts w:ascii="Arial" w:hAnsi="Arial" w:cs="Arial"/>
          <w:i/>
          <w:sz w:val="20"/>
          <w:szCs w:val="20"/>
        </w:rPr>
      </w:pPr>
      <w:bookmarkStart w:id="9" w:name="_Hlk206506361"/>
      <w:r w:rsidRPr="008726D1">
        <w:rPr>
          <w:rFonts w:ascii="Arial" w:hAnsi="Arial" w:cs="Arial"/>
          <w:sz w:val="20"/>
          <w:szCs w:val="20"/>
        </w:rPr>
        <w:t>W przypadku niewykonania lub nienależytego wykonania przez Właściciela któregokolwiek z</w:t>
      </w:r>
      <w:r w:rsidR="008726D1" w:rsidRPr="008726D1">
        <w:rPr>
          <w:rFonts w:ascii="Arial" w:hAnsi="Arial" w:cs="Arial"/>
          <w:sz w:val="20"/>
          <w:szCs w:val="20"/>
        </w:rPr>
        <w:t> </w:t>
      </w:r>
      <w:r w:rsidRPr="008726D1">
        <w:rPr>
          <w:rFonts w:ascii="Arial" w:hAnsi="Arial" w:cs="Arial"/>
          <w:sz w:val="20"/>
          <w:szCs w:val="20"/>
        </w:rPr>
        <w:t>obowiązków wymienionych w § 2, stosuje się przepisy Kodeksu cywilnego. W szczególności w przypadku wyrządzenia PSG szkody Właściciel ponosi odpowiedzialność na zasadach ogólnych</w:t>
      </w:r>
      <w:r w:rsidR="00545CD1" w:rsidRPr="008726D1">
        <w:rPr>
          <w:rFonts w:ascii="Arial" w:hAnsi="Arial" w:cs="Arial"/>
          <w:sz w:val="20"/>
          <w:szCs w:val="20"/>
        </w:rPr>
        <w:t xml:space="preserve"> zgodnie z przepisami kodeksu cywilnego</w:t>
      </w:r>
      <w:r w:rsidRPr="008726D1">
        <w:rPr>
          <w:rFonts w:ascii="Arial" w:hAnsi="Arial" w:cs="Arial"/>
          <w:sz w:val="20"/>
          <w:szCs w:val="20"/>
        </w:rPr>
        <w:t xml:space="preserve">. </w:t>
      </w:r>
    </w:p>
    <w:p w14:paraId="34E80097" w14:textId="77777777" w:rsidR="00545CD1" w:rsidRPr="008726D1" w:rsidRDefault="00545CD1" w:rsidP="008726D1">
      <w:pPr>
        <w:pStyle w:val="Akapitzlist"/>
        <w:spacing w:after="120"/>
        <w:jc w:val="both"/>
        <w:rPr>
          <w:rFonts w:ascii="Arial" w:hAnsi="Arial" w:cs="Arial"/>
          <w:i/>
          <w:sz w:val="20"/>
          <w:szCs w:val="20"/>
        </w:rPr>
      </w:pPr>
    </w:p>
    <w:p w14:paraId="0C3FDB36" w14:textId="4B3D6447" w:rsidR="0099248D" w:rsidRPr="008726D1" w:rsidRDefault="003476F7" w:rsidP="008726D1">
      <w:pPr>
        <w:pStyle w:val="Akapitzlist"/>
        <w:numPr>
          <w:ilvl w:val="0"/>
          <w:numId w:val="29"/>
        </w:num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726D1">
        <w:rPr>
          <w:rFonts w:ascii="Arial" w:hAnsi="Arial" w:cs="Arial"/>
          <w:sz w:val="20"/>
          <w:szCs w:val="20"/>
          <w:lang w:val="x-none" w:eastAsia="x-none"/>
        </w:rPr>
        <w:t>W przypadku wystąpienia okoliczności, które mogą mieć wpływ na prawidłową realizację niniejszej Umowy (np. zmiana właściciela instalacji elektrycznej), Właściciel zobowiązuje się poinformować podmiot trzeci o postanowieniach niniejs</w:t>
      </w:r>
      <w:r w:rsidR="00A02707">
        <w:rPr>
          <w:rFonts w:ascii="Arial" w:hAnsi="Arial" w:cs="Arial"/>
          <w:sz w:val="20"/>
          <w:szCs w:val="20"/>
          <w:lang w:val="x-none" w:eastAsia="x-none"/>
        </w:rPr>
        <w:t xml:space="preserve">zej </w:t>
      </w:r>
      <w:r w:rsidRPr="008726D1">
        <w:rPr>
          <w:rFonts w:ascii="Arial" w:hAnsi="Arial" w:cs="Arial"/>
          <w:sz w:val="20"/>
          <w:szCs w:val="20"/>
          <w:lang w:val="x-none" w:eastAsia="x-none"/>
        </w:rPr>
        <w:t xml:space="preserve">Umowy. </w:t>
      </w:r>
    </w:p>
    <w:bookmarkEnd w:id="9"/>
    <w:p w14:paraId="71A95C5E" w14:textId="77777777" w:rsidR="00201BE0" w:rsidRPr="008726D1" w:rsidRDefault="00201BE0" w:rsidP="00201BE0">
      <w:pPr>
        <w:spacing w:after="120"/>
        <w:ind w:left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4F171C74" w:rsidR="00B2164F" w:rsidRPr="008726D1" w:rsidRDefault="007C0515" w:rsidP="008726D1">
      <w:pPr>
        <w:pStyle w:val="Nagwek1"/>
        <w:numPr>
          <w:ilvl w:val="0"/>
          <w:numId w:val="0"/>
        </w:numPr>
        <w:tabs>
          <w:tab w:val="num" w:pos="1135"/>
        </w:tabs>
        <w:spacing w:before="0"/>
        <w:ind w:left="709" w:hanging="709"/>
        <w:rPr>
          <w:sz w:val="20"/>
          <w:szCs w:val="20"/>
        </w:rPr>
      </w:pPr>
      <w:r w:rsidRPr="008726D1">
        <w:rPr>
          <w:sz w:val="20"/>
          <w:szCs w:val="20"/>
        </w:rPr>
        <w:t>§</w:t>
      </w:r>
      <w:r w:rsidRPr="008726D1">
        <w:rPr>
          <w:sz w:val="20"/>
          <w:szCs w:val="20"/>
          <w:lang w:val="pl-PL"/>
        </w:rPr>
        <w:t xml:space="preserve"> 5. </w:t>
      </w:r>
      <w:r w:rsidR="00B2164F" w:rsidRPr="008726D1">
        <w:rPr>
          <w:sz w:val="20"/>
          <w:szCs w:val="20"/>
        </w:rPr>
        <w:t>OSOBY ODPOWIEDZIALNE ZA REALIZACJĘ UMOWY I DORĘCZENIA</w:t>
      </w:r>
    </w:p>
    <w:p w14:paraId="30921C14" w14:textId="77777777" w:rsidR="001B66F5" w:rsidRPr="008726D1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0" w:name="_Ref429933596"/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Wszelkie powiadomienia oraz inna korespondencja związana z realizacją Umowy, winny być kierowane na </w:t>
      </w:r>
      <w:r w:rsidR="001B66F5" w:rsidRPr="008726D1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1B66F5" w:rsidRPr="008726D1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34177EC9" w14:textId="0A8B927B" w:rsidR="001B66F5" w:rsidRPr="008726D1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adres PSG: </w:t>
      </w:r>
      <w:r w:rsidR="00D15C52" w:rsidRPr="008726D1">
        <w:rPr>
          <w:rFonts w:ascii="Arial" w:eastAsia="Calibri" w:hAnsi="Arial" w:cs="Arial"/>
          <w:sz w:val="20"/>
          <w:szCs w:val="20"/>
          <w:lang w:eastAsia="en-US"/>
        </w:rPr>
        <w:t>Wałowa 41/43, 80-858 Gdańsk;</w:t>
      </w:r>
    </w:p>
    <w:p w14:paraId="133B71F0" w14:textId="5F282D3B" w:rsidR="001B66F5" w:rsidRPr="008726D1" w:rsidRDefault="001B66F5" w:rsidP="002D1C01">
      <w:pPr>
        <w:numPr>
          <w:ilvl w:val="2"/>
          <w:numId w:val="5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  <w:r w:rsidR="00B2164F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F6BE971" w14:textId="302BC947" w:rsidR="00B2164F" w:rsidRPr="008726D1" w:rsidRDefault="00B2164F" w:rsidP="002D1C01">
      <w:pPr>
        <w:numPr>
          <w:ilvl w:val="1"/>
          <w:numId w:val="5"/>
        </w:numPr>
        <w:tabs>
          <w:tab w:val="clear" w:pos="709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bookmarkStart w:id="11" w:name="_Hlk29830394"/>
      <w:r w:rsidR="00271EC6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71EC6" w:rsidRPr="008726D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[zapis opcjonalny, do stosowania w umowach zawieranych z podmiotem nie będącym konsumentem]</w:t>
      </w:r>
      <w:bookmarkEnd w:id="11"/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8726D1">
        <w:rPr>
          <w:rFonts w:ascii="Arial" w:eastAsia="Calibri" w:hAnsi="Arial" w:cs="Arial"/>
          <w:i/>
          <w:sz w:val="20"/>
        </w:rPr>
        <w:t xml:space="preserve">pod rygorem uznania </w:t>
      </w:r>
      <w:r w:rsidR="00271EC6" w:rsidRPr="008726D1">
        <w:rPr>
          <w:rFonts w:ascii="Arial" w:eastAsia="Calibri" w:hAnsi="Arial" w:cs="Arial"/>
          <w:i/>
          <w:sz w:val="20"/>
        </w:rPr>
        <w:t>za</w:t>
      </w:r>
      <w:r w:rsidR="00271EC6" w:rsidRPr="008726D1">
        <w:rPr>
          <w:rFonts w:ascii="Arial" w:eastAsia="Calibri" w:hAnsi="Arial" w:cs="Arial"/>
          <w:i/>
          <w:sz w:val="20"/>
          <w:szCs w:val="20"/>
          <w:lang w:eastAsia="en-US"/>
        </w:rPr>
        <w:t> </w:t>
      </w:r>
      <w:r w:rsidRPr="008726D1">
        <w:rPr>
          <w:rFonts w:ascii="Arial" w:eastAsia="Calibri" w:hAnsi="Arial" w:cs="Arial"/>
          <w:i/>
          <w:sz w:val="20"/>
        </w:rPr>
        <w:t xml:space="preserve">skutecznie doręczoną korespondencję wysłaną </w:t>
      </w:r>
      <w:r w:rsidR="006828DB" w:rsidRPr="008726D1">
        <w:rPr>
          <w:rFonts w:ascii="Arial" w:eastAsia="Calibri" w:hAnsi="Arial" w:cs="Arial"/>
          <w:i/>
          <w:sz w:val="20"/>
        </w:rPr>
        <w:t>na </w:t>
      </w:r>
      <w:r w:rsidRPr="008726D1">
        <w:rPr>
          <w:rFonts w:ascii="Arial" w:eastAsia="Calibri" w:hAnsi="Arial" w:cs="Arial"/>
          <w:i/>
          <w:sz w:val="20"/>
        </w:rPr>
        <w:t>dotychczasowy adres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. Zmiana adresu do doręczeń nie stanowi zmiany Umowy.</w:t>
      </w:r>
    </w:p>
    <w:p w14:paraId="69E78929" w14:textId="1CB2B7B1" w:rsidR="00B2164F" w:rsidRPr="008726D1" w:rsidRDefault="00B2164F" w:rsidP="008726D1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8C5165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jest: </w:t>
      </w:r>
      <w:r w:rsidR="007C0515" w:rsidRPr="008726D1">
        <w:rPr>
          <w:rFonts w:ascii="Arial" w:eastAsia="Calibri" w:hAnsi="Arial" w:cs="Arial"/>
          <w:sz w:val="20"/>
          <w:szCs w:val="20"/>
          <w:lang w:eastAsia="en-US"/>
        </w:rPr>
        <w:t xml:space="preserve"> [***], tel. [***], e-mail: [***]</w:t>
      </w:r>
      <w:r w:rsidR="008726D1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726D1" w:rsidRPr="008726D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[pracownik Działu Pomiarów i Telemetrii lub Działu Stacji i Sieci Gazowych]</w:t>
      </w:r>
    </w:p>
    <w:p w14:paraId="7285E67F" w14:textId="77777777" w:rsidR="00B2164F" w:rsidRPr="008726D1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lastRenderedPageBreak/>
        <w:t>Przedstawicielem Właściciela do bieżących kontaktów</w:t>
      </w:r>
      <w:bookmarkEnd w:id="10"/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 jest [***], tel. [***], e-mail: [***].</w:t>
      </w:r>
    </w:p>
    <w:p w14:paraId="15E898F7" w14:textId="14FD1416" w:rsidR="00B2164F" w:rsidRPr="008726D1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726D1">
        <w:rPr>
          <w:rFonts w:ascii="Arial" w:hAnsi="Arial" w:cs="Arial"/>
          <w:sz w:val="20"/>
          <w:szCs w:val="20"/>
        </w:rPr>
        <w:t xml:space="preserve">Zmiana osób wskazanych w ust. </w:t>
      </w:r>
      <w:r w:rsidR="001B66F5" w:rsidRPr="008726D1">
        <w:rPr>
          <w:rFonts w:ascii="Arial" w:hAnsi="Arial" w:cs="Arial"/>
          <w:sz w:val="20"/>
          <w:szCs w:val="20"/>
        </w:rPr>
        <w:t xml:space="preserve">3 </w:t>
      </w:r>
      <w:r w:rsidRPr="008726D1">
        <w:rPr>
          <w:rFonts w:ascii="Arial" w:hAnsi="Arial" w:cs="Arial"/>
          <w:sz w:val="20"/>
          <w:szCs w:val="20"/>
        </w:rPr>
        <w:t xml:space="preserve">oraz </w:t>
      </w:r>
      <w:r w:rsidR="001B66F5" w:rsidRPr="008726D1">
        <w:rPr>
          <w:rFonts w:ascii="Arial" w:hAnsi="Arial" w:cs="Arial"/>
          <w:sz w:val="20"/>
          <w:szCs w:val="20"/>
        </w:rPr>
        <w:t xml:space="preserve">4 </w:t>
      </w:r>
      <w:r w:rsidRPr="008726D1">
        <w:rPr>
          <w:rFonts w:ascii="Arial" w:hAnsi="Arial" w:cs="Arial"/>
          <w:sz w:val="20"/>
          <w:szCs w:val="20"/>
        </w:rPr>
        <w:t xml:space="preserve">nie stanowi zmiany Umowy i jest skuteczna dla drugiej Strony z chwilą jej powiadomienia. </w:t>
      </w:r>
    </w:p>
    <w:p w14:paraId="1740F4E7" w14:textId="26F61BE1" w:rsidR="00B2164F" w:rsidRPr="008726D1" w:rsidRDefault="00B2164F" w:rsidP="005A2146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726D1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271EC6" w:rsidRPr="008726D1">
        <w:rPr>
          <w:rFonts w:ascii="Arial" w:hAnsi="Arial" w:cs="Arial"/>
          <w:sz w:val="20"/>
          <w:szCs w:val="20"/>
        </w:rPr>
        <w:t xml:space="preserve"> na adres Strony, o którym mowa w ust. 1.</w:t>
      </w:r>
      <w:r w:rsidRPr="008726D1">
        <w:rPr>
          <w:rFonts w:ascii="Arial" w:hAnsi="Arial" w:cs="Arial"/>
          <w:sz w:val="20"/>
          <w:szCs w:val="20"/>
        </w:rPr>
        <w:t xml:space="preserve">, </w:t>
      </w:r>
      <w:r w:rsidR="00271EC6" w:rsidRPr="008726D1">
        <w:rPr>
          <w:rFonts w:ascii="Arial" w:hAnsi="Arial" w:cs="Arial"/>
          <w:sz w:val="20"/>
          <w:szCs w:val="20"/>
        </w:rPr>
        <w:t xml:space="preserve">lub </w:t>
      </w:r>
      <w:r w:rsidRPr="008726D1">
        <w:rPr>
          <w:rFonts w:ascii="Arial" w:hAnsi="Arial" w:cs="Arial"/>
          <w:sz w:val="20"/>
          <w:szCs w:val="20"/>
        </w:rPr>
        <w:t>osobiście.</w:t>
      </w:r>
      <w:r w:rsidR="00271EC6" w:rsidRPr="008726D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[zapis opcjonalny, do stosowania w umowach zawieranych z podmiotem nie będącym konsumentem]</w:t>
      </w:r>
      <w:r w:rsidRPr="008726D1">
        <w:rPr>
          <w:rFonts w:ascii="Arial" w:hAnsi="Arial" w:cs="Arial"/>
          <w:sz w:val="20"/>
          <w:szCs w:val="20"/>
        </w:rPr>
        <w:t xml:space="preserve"> </w:t>
      </w:r>
      <w:r w:rsidRPr="008726D1">
        <w:rPr>
          <w:rFonts w:ascii="Arial" w:eastAsia="Calibri" w:hAnsi="Arial" w:cs="Arial"/>
          <w:i/>
          <w:sz w:val="20"/>
        </w:rPr>
        <w:t xml:space="preserve">Za dzień doręczenia korespondencji uważa się dzień odbioru korespondencji przez adresata. </w:t>
      </w:r>
      <w:r w:rsidR="00271EC6" w:rsidRPr="008726D1">
        <w:rPr>
          <w:rFonts w:ascii="Arial" w:eastAsia="Calibri" w:hAnsi="Arial" w:cs="Arial"/>
          <w:i/>
          <w:sz w:val="20"/>
        </w:rPr>
        <w:t>W</w:t>
      </w:r>
      <w:r w:rsidR="00271EC6" w:rsidRPr="008726D1">
        <w:rPr>
          <w:rFonts w:ascii="Arial" w:eastAsia="Calibri" w:hAnsi="Arial" w:cs="Arial"/>
          <w:i/>
          <w:sz w:val="20"/>
          <w:szCs w:val="20"/>
          <w:lang w:eastAsia="en-US"/>
        </w:rPr>
        <w:t> </w:t>
      </w:r>
      <w:r w:rsidRPr="008726D1">
        <w:rPr>
          <w:rFonts w:ascii="Arial" w:eastAsia="Calibri" w:hAnsi="Arial" w:cs="Arial"/>
          <w:i/>
          <w:sz w:val="20"/>
        </w:rPr>
        <w:t>razie niemożności doręczenia pisma wysłanego przesyłką poleconą lub 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18B6BE24" w14:textId="77777777" w:rsidR="00CA7E67" w:rsidRPr="008726D1" w:rsidRDefault="00CA7E67" w:rsidP="005A2146">
      <w:pPr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32000C19" w14:textId="4C8ECA0C" w:rsidR="00B2164F" w:rsidRPr="008726D1" w:rsidRDefault="007C0515" w:rsidP="008726D1">
      <w:pPr>
        <w:spacing w:after="120" w:line="276" w:lineRule="auto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8726D1">
        <w:rPr>
          <w:rFonts w:ascii="Arial" w:hAnsi="Arial" w:cs="Arial"/>
          <w:b/>
          <w:sz w:val="20"/>
          <w:szCs w:val="20"/>
        </w:rPr>
        <w:t xml:space="preserve">§ 6. </w:t>
      </w:r>
      <w:r w:rsidR="00B2164F"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277E5BCF" w14:textId="2254D6BE" w:rsidR="002F16E3" w:rsidRPr="008726D1" w:rsidRDefault="002F16E3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Umowa zostaje zawarta na czas </w:t>
      </w:r>
      <w:r w:rsidR="007C0515" w:rsidRPr="008726D1">
        <w:rPr>
          <w:rFonts w:ascii="Arial" w:eastAsia="Calibri" w:hAnsi="Arial" w:cs="Arial"/>
          <w:sz w:val="20"/>
          <w:szCs w:val="20"/>
          <w:lang w:eastAsia="en-US"/>
        </w:rPr>
        <w:t>korzystania z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726D1">
        <w:rPr>
          <w:rFonts w:ascii="Arial" w:eastAsia="Calibri" w:hAnsi="Arial" w:cs="Arial"/>
          <w:i/>
          <w:sz w:val="20"/>
          <w:szCs w:val="20"/>
          <w:lang w:eastAsia="en-US"/>
        </w:rPr>
        <w:t>urządzenia / obiektu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, o którym mowa w §</w:t>
      </w:r>
      <w:r w:rsidR="007C0515" w:rsidRPr="008726D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1</w:t>
      </w:r>
      <w:r w:rsidR="007C0515" w:rsidRPr="008726D1">
        <w:rPr>
          <w:rFonts w:ascii="Arial" w:eastAsia="Calibri" w:hAnsi="Arial" w:cs="Arial"/>
          <w:sz w:val="20"/>
          <w:szCs w:val="20"/>
          <w:lang w:eastAsia="en-US"/>
        </w:rPr>
        <w:t xml:space="preserve"> ust. 1 i ust.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3. </w:t>
      </w:r>
    </w:p>
    <w:p w14:paraId="46DCEE2D" w14:textId="47FBF1F7" w:rsidR="00B2164F" w:rsidRPr="008726D1" w:rsidRDefault="00B04666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8726D1" w:rsidRDefault="00B2164F" w:rsidP="005A2146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47B63DDE" w14:textId="77777777" w:rsidR="008726D1" w:rsidRPr="008726D1" w:rsidRDefault="00B2164F" w:rsidP="008726D1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</w:t>
      </w:r>
      <w:r w:rsidR="00846021" w:rsidRPr="008726D1">
        <w:rPr>
          <w:rFonts w:ascii="Arial" w:eastAsia="Calibri" w:hAnsi="Arial" w:cs="Arial"/>
          <w:sz w:val="20"/>
          <w:szCs w:val="20"/>
          <w:lang w:eastAsia="en-US"/>
        </w:rPr>
        <w:t>ć przez sąd powszechny</w:t>
      </w:r>
      <w:r w:rsidR="002F1AA1" w:rsidRPr="008726D1">
        <w:rPr>
          <w:rFonts w:ascii="Arial" w:eastAsia="Calibri" w:hAnsi="Arial" w:cs="Arial"/>
          <w:sz w:val="20"/>
          <w:szCs w:val="20"/>
          <w:lang w:eastAsia="en-US"/>
        </w:rPr>
        <w:t xml:space="preserve"> właściwy według przepisów Kodeksu postępowania cywilnego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D8631F7" w14:textId="4E809A20" w:rsidR="00B2164F" w:rsidRPr="008726D1" w:rsidRDefault="00B2164F" w:rsidP="008726D1">
      <w:pPr>
        <w:numPr>
          <w:ilvl w:val="1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8726D1">
        <w:rPr>
          <w:rFonts w:ascii="Arial" w:eastAsia="Calibri" w:hAnsi="Arial" w:cs="Arial"/>
          <w:i/>
          <w:sz w:val="20"/>
          <w:szCs w:val="20"/>
          <w:lang w:eastAsia="en-US"/>
        </w:rPr>
        <w:t xml:space="preserve">dwóch </w:t>
      </w:r>
      <w:r w:rsidRPr="008726D1">
        <w:rPr>
          <w:rFonts w:ascii="Arial" w:eastAsia="Calibri" w:hAnsi="Arial" w:cs="Arial"/>
          <w:sz w:val="20"/>
          <w:szCs w:val="20"/>
          <w:lang w:eastAsia="en-US"/>
        </w:rPr>
        <w:t xml:space="preserve">jednobrzmiących egzemplarzach, </w:t>
      </w:r>
      <w:r w:rsidRPr="008726D1">
        <w:rPr>
          <w:rFonts w:ascii="Arial" w:eastAsia="Calibri" w:hAnsi="Arial" w:cs="Arial"/>
          <w:i/>
          <w:sz w:val="20"/>
          <w:szCs w:val="20"/>
          <w:lang w:eastAsia="en-US"/>
        </w:rPr>
        <w:t xml:space="preserve">po jednym egzemplarzu dla każdej ze Stron / jeden egzemplarz dla PSG oraz </w:t>
      </w:r>
      <w:r w:rsidR="00D15C52" w:rsidRPr="008726D1">
        <w:rPr>
          <w:rFonts w:ascii="Arial" w:eastAsia="Calibri" w:hAnsi="Arial" w:cs="Arial"/>
          <w:i/>
          <w:sz w:val="20"/>
          <w:szCs w:val="20"/>
          <w:lang w:eastAsia="en-US"/>
        </w:rPr>
        <w:t xml:space="preserve">jeden </w:t>
      </w:r>
      <w:r w:rsidRPr="008726D1">
        <w:rPr>
          <w:rFonts w:ascii="Arial" w:eastAsia="Calibri" w:hAnsi="Arial" w:cs="Arial"/>
          <w:i/>
          <w:sz w:val="20"/>
          <w:szCs w:val="20"/>
          <w:lang w:eastAsia="en-US"/>
        </w:rPr>
        <w:t>dla Właściciela</w:t>
      </w:r>
      <w:r w:rsidRPr="008726D1">
        <w:rPr>
          <w:rFonts w:ascii="Arial" w:eastAsia="Calibri" w:hAnsi="Arial" w:cs="Arial"/>
          <w:color w:val="ED7D31" w:themeColor="accent2"/>
          <w:sz w:val="20"/>
          <w:szCs w:val="20"/>
          <w:lang w:eastAsia="en-US"/>
        </w:rPr>
        <w:t>.</w:t>
      </w:r>
      <w:r w:rsidR="00D15C52" w:rsidRPr="008726D1">
        <w:rPr>
          <w:rFonts w:ascii="Arial" w:eastAsia="Calibri" w:hAnsi="Arial" w:cs="Arial"/>
          <w:color w:val="ED7D31" w:themeColor="accent2"/>
          <w:sz w:val="20"/>
          <w:szCs w:val="20"/>
          <w:lang w:eastAsia="en-US"/>
        </w:rPr>
        <w:t>[</w:t>
      </w:r>
      <w:r w:rsidR="00D15C52" w:rsidRPr="008726D1">
        <w:rPr>
          <w:rFonts w:ascii="Arial" w:eastAsia="Calibri" w:hAnsi="Arial" w:cs="Arial"/>
          <w:i/>
          <w:iCs/>
          <w:color w:val="ED7D31" w:themeColor="accent2"/>
          <w:sz w:val="20"/>
          <w:szCs w:val="20"/>
          <w:lang w:eastAsia="en-US"/>
        </w:rPr>
        <w:t xml:space="preserve">wariantowo: </w:t>
      </w:r>
      <w:r w:rsidR="002D5C88" w:rsidRPr="008726D1">
        <w:rPr>
          <w:rFonts w:ascii="Arial" w:eastAsia="Calibri" w:hAnsi="Arial" w:cs="Arial"/>
          <w:i/>
          <w:iCs/>
          <w:sz w:val="20"/>
          <w:szCs w:val="20"/>
          <w:lang w:eastAsia="en-US"/>
        </w:rPr>
        <w:t>Umowę sporządzono w jednym egzemplarzu, podpisanym elektronicznymi podpisami kwalifikowanymi, który został udostępniony każdej ze Stron.]</w:t>
      </w:r>
    </w:p>
    <w:p w14:paraId="40378029" w14:textId="77777777" w:rsidR="00B2164F" w:rsidRPr="008726D1" w:rsidRDefault="00B2164F" w:rsidP="00F71CF3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C42DE9" w14:textId="77777777" w:rsidR="00CA7E67" w:rsidRPr="008726D1" w:rsidRDefault="00CA7E67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45519F86" w14:textId="77777777" w:rsidR="00597E5F" w:rsidRPr="008726D1" w:rsidRDefault="00597E5F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792219BC" w14:textId="77777777" w:rsidR="00CA7E67" w:rsidRPr="008726D1" w:rsidRDefault="00CA7E67" w:rsidP="00F71CF3">
      <w:pPr>
        <w:keepNext/>
        <w:spacing w:after="120"/>
        <w:rPr>
          <w:rFonts w:ascii="Arial" w:hAnsi="Arial" w:cs="Arial"/>
          <w:sz w:val="20"/>
          <w:szCs w:val="20"/>
        </w:rPr>
      </w:pPr>
      <w:r w:rsidRPr="008726D1">
        <w:rPr>
          <w:rFonts w:ascii="Arial" w:hAnsi="Arial" w:cs="Arial"/>
          <w:b/>
          <w:sz w:val="20"/>
          <w:szCs w:val="20"/>
        </w:rPr>
        <w:t>PODPISY:</w:t>
      </w:r>
    </w:p>
    <w:p w14:paraId="2C423630" w14:textId="77777777" w:rsidR="00CA7E67" w:rsidRPr="008726D1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032590B4" w14:textId="77777777" w:rsidR="00CA7E67" w:rsidRPr="008726D1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726D1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726D1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32D04E2" w14:textId="77777777" w:rsidR="00CA7E67" w:rsidRPr="008726D1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726D1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726D1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121347D" w14:textId="77777777" w:rsidR="00CA7E67" w:rsidRPr="008726D1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21B0A5C7" w14:textId="77777777" w:rsidR="005A2146" w:rsidRPr="008726D1" w:rsidRDefault="005A2146" w:rsidP="00F71CF3">
      <w:pPr>
        <w:spacing w:after="120" w:line="260" w:lineRule="exact"/>
        <w:jc w:val="both"/>
        <w:rPr>
          <w:rStyle w:val="Wyrnienieintensywne"/>
          <w:szCs w:val="20"/>
        </w:rPr>
      </w:pPr>
    </w:p>
    <w:p w14:paraId="7939B8BB" w14:textId="77777777" w:rsidR="005A2146" w:rsidRPr="008726D1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726D1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726D1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6555B37" w14:textId="77777777" w:rsidR="007D10F0" w:rsidRPr="008726D1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726D1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726D1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</w:p>
    <w:p w14:paraId="3670D538" w14:textId="0D6616B8" w:rsidR="005A2146" w:rsidRPr="008726D1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726D1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9F1602" w14:textId="77777777" w:rsidR="00B60E02" w:rsidRPr="008726D1" w:rsidRDefault="00B60E02" w:rsidP="0076622F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B60E02" w:rsidRPr="008726D1" w:rsidSect="00477A8A">
      <w:headerReference w:type="default" r:id="rId13"/>
      <w:footerReference w:type="defaul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C0C49" w14:textId="77777777" w:rsidR="006E715E" w:rsidRDefault="006E715E" w:rsidP="009F6308">
      <w:r>
        <w:separator/>
      </w:r>
    </w:p>
  </w:endnote>
  <w:endnote w:type="continuationSeparator" w:id="0">
    <w:p w14:paraId="1C8E2F1A" w14:textId="77777777" w:rsidR="006E715E" w:rsidRDefault="006E715E" w:rsidP="009F6308">
      <w:r>
        <w:continuationSeparator/>
      </w:r>
    </w:p>
  </w:endnote>
  <w:endnote w:type="continuationNotice" w:id="1">
    <w:p w14:paraId="5E64D427" w14:textId="77777777" w:rsidR="006E715E" w:rsidRDefault="006E7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A6D9" w14:textId="77777777" w:rsidR="00AB5EAE" w:rsidRPr="00AB5EAE" w:rsidRDefault="00AB5EAE" w:rsidP="00AB5EAE">
    <w:pPr>
      <w:rPr>
        <w:sz w:val="18"/>
        <w:szCs w:val="18"/>
      </w:rPr>
    </w:pPr>
  </w:p>
  <w:p w14:paraId="3BE3B2F7" w14:textId="215862A1" w:rsidR="00AB5EAE" w:rsidRPr="00AB5EAE" w:rsidRDefault="00AB5EAE" w:rsidP="00AB5EAE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AB5EAE">
      <w:rPr>
        <w:rFonts w:ascii="Arial" w:hAnsi="Arial" w:cs="Arial"/>
        <w:sz w:val="18"/>
        <w:szCs w:val="18"/>
      </w:rPr>
      <w:t xml:space="preserve">Strona 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PAGE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B139A8">
      <w:rPr>
        <w:rFonts w:ascii="Arial" w:hAnsi="Arial" w:cs="Arial"/>
        <w:bCs/>
        <w:noProof/>
        <w:sz w:val="18"/>
        <w:szCs w:val="18"/>
      </w:rPr>
      <w:t>3</w:t>
    </w:r>
    <w:r w:rsidRPr="00AB5EAE">
      <w:rPr>
        <w:rFonts w:ascii="Arial" w:hAnsi="Arial" w:cs="Arial"/>
        <w:sz w:val="18"/>
        <w:szCs w:val="18"/>
      </w:rPr>
      <w:fldChar w:fldCharType="end"/>
    </w:r>
    <w:r w:rsidRPr="00AB5EAE">
      <w:rPr>
        <w:rFonts w:ascii="Arial" w:hAnsi="Arial" w:cs="Arial"/>
        <w:sz w:val="18"/>
        <w:szCs w:val="18"/>
      </w:rPr>
      <w:t>/</w:t>
    </w:r>
    <w:r w:rsidRPr="00AB5EAE">
      <w:rPr>
        <w:rFonts w:ascii="Arial" w:hAnsi="Arial" w:cs="Arial"/>
        <w:bCs/>
        <w:sz w:val="18"/>
        <w:szCs w:val="18"/>
      </w:rPr>
      <w:fldChar w:fldCharType="begin"/>
    </w:r>
    <w:r w:rsidRPr="00AB5EAE">
      <w:rPr>
        <w:rFonts w:ascii="Arial" w:hAnsi="Arial" w:cs="Arial"/>
        <w:bCs/>
        <w:sz w:val="18"/>
        <w:szCs w:val="18"/>
      </w:rPr>
      <w:instrText>NUMPAGES</w:instrText>
    </w:r>
    <w:r w:rsidRPr="00AB5EAE">
      <w:rPr>
        <w:rFonts w:ascii="Arial" w:hAnsi="Arial" w:cs="Arial"/>
        <w:bCs/>
        <w:sz w:val="18"/>
        <w:szCs w:val="18"/>
      </w:rPr>
      <w:fldChar w:fldCharType="separate"/>
    </w:r>
    <w:r w:rsidR="00B139A8">
      <w:rPr>
        <w:rFonts w:ascii="Arial" w:hAnsi="Arial" w:cs="Arial"/>
        <w:bCs/>
        <w:noProof/>
        <w:sz w:val="18"/>
        <w:szCs w:val="18"/>
      </w:rPr>
      <w:t>4</w:t>
    </w:r>
    <w:r w:rsidRPr="00AB5EAE">
      <w:rPr>
        <w:rFonts w:ascii="Arial" w:hAnsi="Arial" w:cs="Arial"/>
        <w:sz w:val="18"/>
        <w:szCs w:val="18"/>
      </w:rPr>
      <w:fldChar w:fldCharType="end"/>
    </w:r>
  </w:p>
  <w:p w14:paraId="25E0A5E0" w14:textId="418A742C" w:rsidR="00AD130E" w:rsidRPr="008B5143" w:rsidRDefault="00AD130E" w:rsidP="0076622F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25D8F" w14:textId="77777777" w:rsidR="006E715E" w:rsidRDefault="006E715E" w:rsidP="009F6308">
      <w:r>
        <w:separator/>
      </w:r>
    </w:p>
  </w:footnote>
  <w:footnote w:type="continuationSeparator" w:id="0">
    <w:p w14:paraId="2EFF1F0A" w14:textId="77777777" w:rsidR="006E715E" w:rsidRDefault="006E715E" w:rsidP="009F6308">
      <w:r>
        <w:continuationSeparator/>
      </w:r>
    </w:p>
  </w:footnote>
  <w:footnote w:type="continuationNotice" w:id="1">
    <w:p w14:paraId="6DE0CC1D" w14:textId="77777777" w:rsidR="006E715E" w:rsidRDefault="006E71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00EF" w14:textId="7DF8314D" w:rsidR="00AB5EAE" w:rsidRPr="00AB5EAE" w:rsidRDefault="003C34F2" w:rsidP="00AB5EAE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bookmarkStart w:id="12" w:name="_Hlk37745889"/>
    <w:r>
      <w:rPr>
        <w:noProof/>
        <w:sz w:val="18"/>
        <w:szCs w:val="18"/>
      </w:rPr>
      <w:pict w14:anchorId="2306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5EAE" w:rsidRPr="00AB5EAE">
      <w:rPr>
        <w:rFonts w:ascii="Arial" w:hAnsi="Arial" w:cs="Arial"/>
        <w:i/>
        <w:sz w:val="18"/>
        <w:szCs w:val="18"/>
      </w:rPr>
      <w:t xml:space="preserve">UMOWA </w:t>
    </w:r>
    <w:r w:rsidR="00522C32" w:rsidRPr="00522C32">
      <w:rPr>
        <w:rFonts w:ascii="Arial" w:hAnsi="Arial" w:cs="Arial"/>
        <w:b/>
        <w:sz w:val="20"/>
        <w:szCs w:val="20"/>
        <w:lang w:eastAsia="x-none"/>
      </w:rPr>
      <w:t xml:space="preserve"> </w:t>
    </w:r>
    <w:r w:rsidR="00522C32" w:rsidRPr="008726D1">
      <w:rPr>
        <w:rFonts w:ascii="Arial" w:hAnsi="Arial" w:cs="Arial"/>
        <w:i/>
        <w:sz w:val="20"/>
        <w:szCs w:val="20"/>
        <w:lang w:eastAsia="x-none"/>
      </w:rPr>
      <w:t>NIEODPŁATNEGO UDOSTĘPNIENIA</w:t>
    </w:r>
    <w:r w:rsidR="00FB36B7">
      <w:rPr>
        <w:rFonts w:ascii="Arial" w:hAnsi="Arial" w:cs="Arial"/>
        <w:i/>
        <w:sz w:val="18"/>
        <w:szCs w:val="18"/>
      </w:rPr>
      <w:t xml:space="preserve"> ENERGII ELEKTRYCZNEJ</w:t>
    </w:r>
  </w:p>
  <w:bookmarkEnd w:id="12"/>
  <w:p w14:paraId="07B8AEF0" w14:textId="1E383C7E" w:rsidR="00AB5EAE" w:rsidRPr="00AB5EAE" w:rsidRDefault="00AB5EAE" w:rsidP="00AB5EAE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AB5EAE">
      <w:rPr>
        <w:rFonts w:ascii="Arial" w:hAnsi="Arial" w:cs="Arial"/>
        <w:i/>
        <w:sz w:val="18"/>
        <w:szCs w:val="18"/>
      </w:rPr>
      <w:t xml:space="preserve">WZÓR </w:t>
    </w:r>
    <w:r w:rsidR="008726D1">
      <w:rPr>
        <w:rFonts w:ascii="Arial" w:hAnsi="Arial" w:cs="Arial"/>
        <w:i/>
        <w:sz w:val="18"/>
        <w:szCs w:val="18"/>
      </w:rPr>
      <w:t>–</w:t>
    </w:r>
    <w:r w:rsidRPr="00AB5EAE">
      <w:rPr>
        <w:rFonts w:ascii="Arial" w:hAnsi="Arial" w:cs="Arial"/>
        <w:i/>
        <w:sz w:val="18"/>
        <w:szCs w:val="18"/>
      </w:rPr>
      <w:t xml:space="preserve"> </w:t>
    </w:r>
    <w:r w:rsidR="008726D1">
      <w:rPr>
        <w:rFonts w:ascii="Arial" w:hAnsi="Arial" w:cs="Arial"/>
        <w:i/>
        <w:sz w:val="18"/>
        <w:szCs w:val="18"/>
      </w:rPr>
      <w:t>19.08.</w:t>
    </w:r>
    <w:r w:rsidR="00FB36B7">
      <w:rPr>
        <w:rFonts w:ascii="Arial" w:hAnsi="Arial" w:cs="Arial"/>
        <w:i/>
        <w:sz w:val="18"/>
        <w:szCs w:val="18"/>
      </w:rPr>
      <w:t>2025</w:t>
    </w:r>
  </w:p>
  <w:p w14:paraId="490AA803" w14:textId="77777777" w:rsidR="008B5143" w:rsidRDefault="008B51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F31"/>
    <w:multiLevelType w:val="hybridMultilevel"/>
    <w:tmpl w:val="A6A6ACE0"/>
    <w:lvl w:ilvl="0" w:tplc="BDB2F7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23522"/>
    <w:multiLevelType w:val="multilevel"/>
    <w:tmpl w:val="4A089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3F0962"/>
    <w:multiLevelType w:val="multilevel"/>
    <w:tmpl w:val="F1F049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5E11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F8322E7"/>
    <w:multiLevelType w:val="multilevel"/>
    <w:tmpl w:val="F05206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8E5EC7"/>
    <w:multiLevelType w:val="multilevel"/>
    <w:tmpl w:val="5A9EC194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3EE35B2F"/>
    <w:multiLevelType w:val="multilevel"/>
    <w:tmpl w:val="9A7C1828"/>
    <w:lvl w:ilvl="0">
      <w:start w:val="7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F782945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5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177D9"/>
    <w:multiLevelType w:val="hybridMultilevel"/>
    <w:tmpl w:val="4342A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C4AAF"/>
    <w:multiLevelType w:val="hybridMultilevel"/>
    <w:tmpl w:val="B3A422CA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83076A"/>
    <w:multiLevelType w:val="multilevel"/>
    <w:tmpl w:val="09BCF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A123EA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3" w15:restartNumberingAfterBreak="0">
    <w:nsid w:val="73543EF4"/>
    <w:multiLevelType w:val="multilevel"/>
    <w:tmpl w:val="BCA8F3C2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4" w15:restartNumberingAfterBreak="0">
    <w:nsid w:val="74DB442A"/>
    <w:multiLevelType w:val="multilevel"/>
    <w:tmpl w:val="E5C09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DCA067C"/>
    <w:multiLevelType w:val="hybridMultilevel"/>
    <w:tmpl w:val="DEB205E2"/>
    <w:lvl w:ilvl="0" w:tplc="FC70F63E">
      <w:start w:val="1"/>
      <w:numFmt w:val="decimal"/>
      <w:lvlText w:val="%1."/>
      <w:lvlJc w:val="left"/>
      <w:pPr>
        <w:ind w:left="1020" w:hanging="360"/>
      </w:pPr>
    </w:lvl>
    <w:lvl w:ilvl="1" w:tplc="31E6D032">
      <w:start w:val="1"/>
      <w:numFmt w:val="decimal"/>
      <w:lvlText w:val="%2."/>
      <w:lvlJc w:val="left"/>
      <w:pPr>
        <w:ind w:left="1020" w:hanging="360"/>
      </w:pPr>
    </w:lvl>
    <w:lvl w:ilvl="2" w:tplc="BB8A0D4E">
      <w:start w:val="1"/>
      <w:numFmt w:val="decimal"/>
      <w:lvlText w:val="%3."/>
      <w:lvlJc w:val="left"/>
      <w:pPr>
        <w:ind w:left="1020" w:hanging="360"/>
      </w:pPr>
    </w:lvl>
    <w:lvl w:ilvl="3" w:tplc="E5520E4C">
      <w:start w:val="1"/>
      <w:numFmt w:val="decimal"/>
      <w:lvlText w:val="%4."/>
      <w:lvlJc w:val="left"/>
      <w:pPr>
        <w:ind w:left="1020" w:hanging="360"/>
      </w:pPr>
    </w:lvl>
    <w:lvl w:ilvl="4" w:tplc="DE6216CE">
      <w:start w:val="1"/>
      <w:numFmt w:val="decimal"/>
      <w:lvlText w:val="%5."/>
      <w:lvlJc w:val="left"/>
      <w:pPr>
        <w:ind w:left="1020" w:hanging="360"/>
      </w:pPr>
    </w:lvl>
    <w:lvl w:ilvl="5" w:tplc="1D800C90">
      <w:start w:val="1"/>
      <w:numFmt w:val="decimal"/>
      <w:lvlText w:val="%6."/>
      <w:lvlJc w:val="left"/>
      <w:pPr>
        <w:ind w:left="1020" w:hanging="360"/>
      </w:pPr>
    </w:lvl>
    <w:lvl w:ilvl="6" w:tplc="69347B98">
      <w:start w:val="1"/>
      <w:numFmt w:val="decimal"/>
      <w:lvlText w:val="%7."/>
      <w:lvlJc w:val="left"/>
      <w:pPr>
        <w:ind w:left="1020" w:hanging="360"/>
      </w:pPr>
    </w:lvl>
    <w:lvl w:ilvl="7" w:tplc="17F8D4EE">
      <w:start w:val="1"/>
      <w:numFmt w:val="decimal"/>
      <w:lvlText w:val="%8."/>
      <w:lvlJc w:val="left"/>
      <w:pPr>
        <w:ind w:left="1020" w:hanging="360"/>
      </w:pPr>
    </w:lvl>
    <w:lvl w:ilvl="8" w:tplc="5B0A1C80">
      <w:start w:val="1"/>
      <w:numFmt w:val="decimal"/>
      <w:lvlText w:val="%9."/>
      <w:lvlJc w:val="left"/>
      <w:pPr>
        <w:ind w:left="1020" w:hanging="360"/>
      </w:pPr>
    </w:lvl>
  </w:abstractNum>
  <w:num w:numId="1" w16cid:durableId="1419864717">
    <w:abstractNumId w:val="11"/>
  </w:num>
  <w:num w:numId="2" w16cid:durableId="314530255">
    <w:abstractNumId w:val="12"/>
  </w:num>
  <w:num w:numId="3" w16cid:durableId="19441918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9745871">
    <w:abstractNumId w:val="11"/>
    <w:lvlOverride w:ilvl="0">
      <w:lvl w:ilvl="0">
        <w:start w:val="1"/>
        <w:numFmt w:val="decimal"/>
        <w:pStyle w:val="Nagwek1"/>
        <w:lvlText w:val="%1."/>
        <w:lvlJc w:val="left"/>
        <w:pPr>
          <w:ind w:left="785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505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225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945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65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85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105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825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545" w:hanging="180"/>
        </w:pPr>
      </w:lvl>
    </w:lvlOverride>
  </w:num>
  <w:num w:numId="5" w16cid:durableId="542014465">
    <w:abstractNumId w:val="23"/>
  </w:num>
  <w:num w:numId="6" w16cid:durableId="639111244">
    <w:abstractNumId w:val="18"/>
  </w:num>
  <w:num w:numId="7" w16cid:durableId="1186291682">
    <w:abstractNumId w:val="22"/>
  </w:num>
  <w:num w:numId="8" w16cid:durableId="723866557">
    <w:abstractNumId w:val="13"/>
  </w:num>
  <w:num w:numId="9" w16cid:durableId="959142989">
    <w:abstractNumId w:val="15"/>
  </w:num>
  <w:num w:numId="10" w16cid:durableId="9813502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3671884">
    <w:abstractNumId w:val="1"/>
  </w:num>
  <w:num w:numId="12" w16cid:durableId="795948140">
    <w:abstractNumId w:val="8"/>
  </w:num>
  <w:num w:numId="13" w16cid:durableId="1511487580">
    <w:abstractNumId w:val="14"/>
  </w:num>
  <w:num w:numId="14" w16cid:durableId="687634189">
    <w:abstractNumId w:val="9"/>
  </w:num>
  <w:num w:numId="15" w16cid:durableId="1742411480">
    <w:abstractNumId w:val="19"/>
  </w:num>
  <w:num w:numId="16" w16cid:durableId="1585338480">
    <w:abstractNumId w:val="10"/>
  </w:num>
  <w:num w:numId="17" w16cid:durableId="1593780039">
    <w:abstractNumId w:val="6"/>
  </w:num>
  <w:num w:numId="18" w16cid:durableId="342712171">
    <w:abstractNumId w:val="4"/>
  </w:num>
  <w:num w:numId="19" w16cid:durableId="1453204561">
    <w:abstractNumId w:val="21"/>
  </w:num>
  <w:num w:numId="20" w16cid:durableId="1174032017">
    <w:abstractNumId w:val="17"/>
  </w:num>
  <w:num w:numId="21" w16cid:durableId="375662910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590307895">
    <w:abstractNumId w:val="5"/>
  </w:num>
  <w:num w:numId="23" w16cid:durableId="1517883570">
    <w:abstractNumId w:val="3"/>
  </w:num>
  <w:num w:numId="24" w16cid:durableId="1500191933">
    <w:abstractNumId w:val="11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5" w16cid:durableId="983505141">
    <w:abstractNumId w:val="0"/>
  </w:num>
  <w:num w:numId="26" w16cid:durableId="749547036">
    <w:abstractNumId w:val="7"/>
  </w:num>
  <w:num w:numId="27" w16cid:durableId="1741100047">
    <w:abstractNumId w:val="16"/>
  </w:num>
  <w:num w:numId="28" w16cid:durableId="486093371">
    <w:abstractNumId w:val="25"/>
  </w:num>
  <w:num w:numId="29" w16cid:durableId="154679425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0335C"/>
    <w:rsid w:val="00005651"/>
    <w:rsid w:val="0001213B"/>
    <w:rsid w:val="000216FC"/>
    <w:rsid w:val="0003528E"/>
    <w:rsid w:val="00037F7C"/>
    <w:rsid w:val="00041627"/>
    <w:rsid w:val="00043AFF"/>
    <w:rsid w:val="00043D84"/>
    <w:rsid w:val="000465FA"/>
    <w:rsid w:val="00055A2F"/>
    <w:rsid w:val="00064556"/>
    <w:rsid w:val="00064A13"/>
    <w:rsid w:val="00080F61"/>
    <w:rsid w:val="00082E2F"/>
    <w:rsid w:val="00084A14"/>
    <w:rsid w:val="0008679A"/>
    <w:rsid w:val="00094246"/>
    <w:rsid w:val="000A569A"/>
    <w:rsid w:val="000A726D"/>
    <w:rsid w:val="000B6B53"/>
    <w:rsid w:val="000B7D76"/>
    <w:rsid w:val="000C065E"/>
    <w:rsid w:val="000C1985"/>
    <w:rsid w:val="000F1C85"/>
    <w:rsid w:val="000F69FB"/>
    <w:rsid w:val="000F70A6"/>
    <w:rsid w:val="000F77F5"/>
    <w:rsid w:val="00102DF3"/>
    <w:rsid w:val="0010677B"/>
    <w:rsid w:val="00107AD9"/>
    <w:rsid w:val="00124C13"/>
    <w:rsid w:val="00131556"/>
    <w:rsid w:val="00152882"/>
    <w:rsid w:val="0016645D"/>
    <w:rsid w:val="001A5008"/>
    <w:rsid w:val="001A5A82"/>
    <w:rsid w:val="001B54DE"/>
    <w:rsid w:val="001B5528"/>
    <w:rsid w:val="001B66F5"/>
    <w:rsid w:val="001B77AC"/>
    <w:rsid w:val="001D304C"/>
    <w:rsid w:val="001D3227"/>
    <w:rsid w:val="001D6E8C"/>
    <w:rsid w:val="001E19A5"/>
    <w:rsid w:val="00201BE0"/>
    <w:rsid w:val="00234FCA"/>
    <w:rsid w:val="00235A04"/>
    <w:rsid w:val="00260C8F"/>
    <w:rsid w:val="002610F4"/>
    <w:rsid w:val="00261D3F"/>
    <w:rsid w:val="002668A4"/>
    <w:rsid w:val="002702E8"/>
    <w:rsid w:val="0027081B"/>
    <w:rsid w:val="00271E56"/>
    <w:rsid w:val="00271EC6"/>
    <w:rsid w:val="00276BF4"/>
    <w:rsid w:val="00277BE5"/>
    <w:rsid w:val="002824E2"/>
    <w:rsid w:val="002904B5"/>
    <w:rsid w:val="00297BE0"/>
    <w:rsid w:val="002A17F0"/>
    <w:rsid w:val="002A334D"/>
    <w:rsid w:val="002C49DB"/>
    <w:rsid w:val="002D1C01"/>
    <w:rsid w:val="002D303D"/>
    <w:rsid w:val="002D57B3"/>
    <w:rsid w:val="002D5C88"/>
    <w:rsid w:val="002D7C5D"/>
    <w:rsid w:val="002E202C"/>
    <w:rsid w:val="002F16E3"/>
    <w:rsid w:val="002F1AA1"/>
    <w:rsid w:val="002F1F58"/>
    <w:rsid w:val="002F7B01"/>
    <w:rsid w:val="00300AA1"/>
    <w:rsid w:val="00301503"/>
    <w:rsid w:val="003305FA"/>
    <w:rsid w:val="00337154"/>
    <w:rsid w:val="0034278D"/>
    <w:rsid w:val="00342A74"/>
    <w:rsid w:val="003476F7"/>
    <w:rsid w:val="00357F6F"/>
    <w:rsid w:val="00364BFA"/>
    <w:rsid w:val="00370CE8"/>
    <w:rsid w:val="00371077"/>
    <w:rsid w:val="00376CEE"/>
    <w:rsid w:val="003945E4"/>
    <w:rsid w:val="003B3281"/>
    <w:rsid w:val="003B3A8D"/>
    <w:rsid w:val="003B56D5"/>
    <w:rsid w:val="003B6428"/>
    <w:rsid w:val="003B6A51"/>
    <w:rsid w:val="003C34F2"/>
    <w:rsid w:val="003D4B22"/>
    <w:rsid w:val="003E09E5"/>
    <w:rsid w:val="003E4403"/>
    <w:rsid w:val="003F21F9"/>
    <w:rsid w:val="00405863"/>
    <w:rsid w:val="00407FF7"/>
    <w:rsid w:val="00414851"/>
    <w:rsid w:val="00423299"/>
    <w:rsid w:val="00434580"/>
    <w:rsid w:val="00445A6B"/>
    <w:rsid w:val="0047093B"/>
    <w:rsid w:val="00477A8A"/>
    <w:rsid w:val="00481529"/>
    <w:rsid w:val="004817CD"/>
    <w:rsid w:val="00485230"/>
    <w:rsid w:val="004905E8"/>
    <w:rsid w:val="0049137E"/>
    <w:rsid w:val="004A6E30"/>
    <w:rsid w:val="004B13E1"/>
    <w:rsid w:val="004C2403"/>
    <w:rsid w:val="004C2ED3"/>
    <w:rsid w:val="004C55C7"/>
    <w:rsid w:val="004C7993"/>
    <w:rsid w:val="004D3D43"/>
    <w:rsid w:val="004D5A2A"/>
    <w:rsid w:val="004E2E77"/>
    <w:rsid w:val="004F034B"/>
    <w:rsid w:val="00522C32"/>
    <w:rsid w:val="00545CD1"/>
    <w:rsid w:val="0055196D"/>
    <w:rsid w:val="00565D74"/>
    <w:rsid w:val="005762DA"/>
    <w:rsid w:val="00577D0F"/>
    <w:rsid w:val="00581948"/>
    <w:rsid w:val="00586839"/>
    <w:rsid w:val="00597E5F"/>
    <w:rsid w:val="005A2146"/>
    <w:rsid w:val="005B2063"/>
    <w:rsid w:val="005B57E3"/>
    <w:rsid w:val="005C2D7B"/>
    <w:rsid w:val="005D7399"/>
    <w:rsid w:val="005F1501"/>
    <w:rsid w:val="005F3D7F"/>
    <w:rsid w:val="005F4536"/>
    <w:rsid w:val="0060006F"/>
    <w:rsid w:val="00601AE0"/>
    <w:rsid w:val="00601EEA"/>
    <w:rsid w:val="0060229A"/>
    <w:rsid w:val="00602620"/>
    <w:rsid w:val="00607793"/>
    <w:rsid w:val="00613EAB"/>
    <w:rsid w:val="006174C6"/>
    <w:rsid w:val="006209E6"/>
    <w:rsid w:val="00637492"/>
    <w:rsid w:val="00644B85"/>
    <w:rsid w:val="00651B22"/>
    <w:rsid w:val="0065638F"/>
    <w:rsid w:val="00661C19"/>
    <w:rsid w:val="006711FA"/>
    <w:rsid w:val="00676274"/>
    <w:rsid w:val="006828DB"/>
    <w:rsid w:val="006848F8"/>
    <w:rsid w:val="006B4E13"/>
    <w:rsid w:val="006C5634"/>
    <w:rsid w:val="006D754E"/>
    <w:rsid w:val="006E715E"/>
    <w:rsid w:val="006F1F0A"/>
    <w:rsid w:val="00706579"/>
    <w:rsid w:val="007117E9"/>
    <w:rsid w:val="00722DF4"/>
    <w:rsid w:val="00727DC7"/>
    <w:rsid w:val="00727E9A"/>
    <w:rsid w:val="007313A7"/>
    <w:rsid w:val="00737AC0"/>
    <w:rsid w:val="00740D73"/>
    <w:rsid w:val="007422A8"/>
    <w:rsid w:val="0075671D"/>
    <w:rsid w:val="007618EC"/>
    <w:rsid w:val="007639AC"/>
    <w:rsid w:val="0076622F"/>
    <w:rsid w:val="00785D8E"/>
    <w:rsid w:val="007912DA"/>
    <w:rsid w:val="00797BD4"/>
    <w:rsid w:val="007A295F"/>
    <w:rsid w:val="007C0515"/>
    <w:rsid w:val="007C0855"/>
    <w:rsid w:val="007D0881"/>
    <w:rsid w:val="007D10F0"/>
    <w:rsid w:val="007D493E"/>
    <w:rsid w:val="007D7B05"/>
    <w:rsid w:val="007F6303"/>
    <w:rsid w:val="00805215"/>
    <w:rsid w:val="00811A37"/>
    <w:rsid w:val="0081664E"/>
    <w:rsid w:val="008172E5"/>
    <w:rsid w:val="008272F1"/>
    <w:rsid w:val="00827350"/>
    <w:rsid w:val="00846021"/>
    <w:rsid w:val="0085635E"/>
    <w:rsid w:val="00861798"/>
    <w:rsid w:val="00870F80"/>
    <w:rsid w:val="008726D1"/>
    <w:rsid w:val="00883DF0"/>
    <w:rsid w:val="008915B5"/>
    <w:rsid w:val="008A331E"/>
    <w:rsid w:val="008B0915"/>
    <w:rsid w:val="008B44FA"/>
    <w:rsid w:val="008B5143"/>
    <w:rsid w:val="008C0E0B"/>
    <w:rsid w:val="008C4740"/>
    <w:rsid w:val="008C5165"/>
    <w:rsid w:val="008C69A8"/>
    <w:rsid w:val="008D32F9"/>
    <w:rsid w:val="008F38F4"/>
    <w:rsid w:val="0090596A"/>
    <w:rsid w:val="0090598C"/>
    <w:rsid w:val="009103DD"/>
    <w:rsid w:val="009126C7"/>
    <w:rsid w:val="00914CDA"/>
    <w:rsid w:val="00925CC8"/>
    <w:rsid w:val="00932952"/>
    <w:rsid w:val="00944532"/>
    <w:rsid w:val="00953877"/>
    <w:rsid w:val="00956D96"/>
    <w:rsid w:val="00960DEA"/>
    <w:rsid w:val="00960E36"/>
    <w:rsid w:val="00967056"/>
    <w:rsid w:val="0097295B"/>
    <w:rsid w:val="009775A6"/>
    <w:rsid w:val="009835E7"/>
    <w:rsid w:val="009904A2"/>
    <w:rsid w:val="0099248D"/>
    <w:rsid w:val="0099474C"/>
    <w:rsid w:val="00997982"/>
    <w:rsid w:val="009B0DF9"/>
    <w:rsid w:val="009C0188"/>
    <w:rsid w:val="009C4AEC"/>
    <w:rsid w:val="009D3BFA"/>
    <w:rsid w:val="009D40C9"/>
    <w:rsid w:val="009D5582"/>
    <w:rsid w:val="009E7DF2"/>
    <w:rsid w:val="009F166E"/>
    <w:rsid w:val="009F25F1"/>
    <w:rsid w:val="009F3D69"/>
    <w:rsid w:val="009F6308"/>
    <w:rsid w:val="009F695F"/>
    <w:rsid w:val="00A02707"/>
    <w:rsid w:val="00A051AF"/>
    <w:rsid w:val="00A416DF"/>
    <w:rsid w:val="00A55A91"/>
    <w:rsid w:val="00A60087"/>
    <w:rsid w:val="00A61B22"/>
    <w:rsid w:val="00A6579D"/>
    <w:rsid w:val="00A84952"/>
    <w:rsid w:val="00A9083B"/>
    <w:rsid w:val="00AA24B1"/>
    <w:rsid w:val="00AA7545"/>
    <w:rsid w:val="00AB5EAE"/>
    <w:rsid w:val="00AC32C8"/>
    <w:rsid w:val="00AD130E"/>
    <w:rsid w:val="00AD5F1B"/>
    <w:rsid w:val="00B01117"/>
    <w:rsid w:val="00B01D62"/>
    <w:rsid w:val="00B04666"/>
    <w:rsid w:val="00B11BA1"/>
    <w:rsid w:val="00B139A8"/>
    <w:rsid w:val="00B2164F"/>
    <w:rsid w:val="00B542FC"/>
    <w:rsid w:val="00B554CF"/>
    <w:rsid w:val="00B60E02"/>
    <w:rsid w:val="00B62940"/>
    <w:rsid w:val="00B878A1"/>
    <w:rsid w:val="00B90781"/>
    <w:rsid w:val="00B91A34"/>
    <w:rsid w:val="00BA40E5"/>
    <w:rsid w:val="00BB2FFA"/>
    <w:rsid w:val="00BE1906"/>
    <w:rsid w:val="00BE4C7F"/>
    <w:rsid w:val="00BE64A4"/>
    <w:rsid w:val="00BF1BE5"/>
    <w:rsid w:val="00BF67A3"/>
    <w:rsid w:val="00BF74B2"/>
    <w:rsid w:val="00C070F6"/>
    <w:rsid w:val="00C113A6"/>
    <w:rsid w:val="00C17683"/>
    <w:rsid w:val="00C24A41"/>
    <w:rsid w:val="00C36E94"/>
    <w:rsid w:val="00C47655"/>
    <w:rsid w:val="00C6480B"/>
    <w:rsid w:val="00C656FC"/>
    <w:rsid w:val="00C71CFD"/>
    <w:rsid w:val="00C7298B"/>
    <w:rsid w:val="00C733B7"/>
    <w:rsid w:val="00C7624F"/>
    <w:rsid w:val="00C87045"/>
    <w:rsid w:val="00C876A2"/>
    <w:rsid w:val="00CA7E67"/>
    <w:rsid w:val="00CB2043"/>
    <w:rsid w:val="00CE13EF"/>
    <w:rsid w:val="00CE4D3F"/>
    <w:rsid w:val="00CF3FD4"/>
    <w:rsid w:val="00CF7BD4"/>
    <w:rsid w:val="00D05015"/>
    <w:rsid w:val="00D0609A"/>
    <w:rsid w:val="00D15C52"/>
    <w:rsid w:val="00D15CB7"/>
    <w:rsid w:val="00D4437B"/>
    <w:rsid w:val="00D5132A"/>
    <w:rsid w:val="00D5381F"/>
    <w:rsid w:val="00D9609B"/>
    <w:rsid w:val="00DA353B"/>
    <w:rsid w:val="00DC767A"/>
    <w:rsid w:val="00DC7D64"/>
    <w:rsid w:val="00DD646D"/>
    <w:rsid w:val="00DD680A"/>
    <w:rsid w:val="00DD7FC2"/>
    <w:rsid w:val="00DF3398"/>
    <w:rsid w:val="00E12F94"/>
    <w:rsid w:val="00E13157"/>
    <w:rsid w:val="00E15957"/>
    <w:rsid w:val="00E16B9B"/>
    <w:rsid w:val="00E242A2"/>
    <w:rsid w:val="00E259AF"/>
    <w:rsid w:val="00E41266"/>
    <w:rsid w:val="00E42E1B"/>
    <w:rsid w:val="00E44A99"/>
    <w:rsid w:val="00E45979"/>
    <w:rsid w:val="00E50DDB"/>
    <w:rsid w:val="00E611B5"/>
    <w:rsid w:val="00E64850"/>
    <w:rsid w:val="00E67199"/>
    <w:rsid w:val="00E6739C"/>
    <w:rsid w:val="00E70A9D"/>
    <w:rsid w:val="00E8723A"/>
    <w:rsid w:val="00E94652"/>
    <w:rsid w:val="00EA54C6"/>
    <w:rsid w:val="00EC42E7"/>
    <w:rsid w:val="00ED672C"/>
    <w:rsid w:val="00F00708"/>
    <w:rsid w:val="00F05F05"/>
    <w:rsid w:val="00F16312"/>
    <w:rsid w:val="00F259B5"/>
    <w:rsid w:val="00F3207C"/>
    <w:rsid w:val="00F371A9"/>
    <w:rsid w:val="00F436F1"/>
    <w:rsid w:val="00F44709"/>
    <w:rsid w:val="00F5180B"/>
    <w:rsid w:val="00F561C6"/>
    <w:rsid w:val="00F71CF3"/>
    <w:rsid w:val="00F84EA4"/>
    <w:rsid w:val="00F851B4"/>
    <w:rsid w:val="00F8634D"/>
    <w:rsid w:val="00FA7B94"/>
    <w:rsid w:val="00FB36B7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53832944-36E4-42FB-9F1B-65ABAA3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1EEA"/>
    <w:pPr>
      <w:numPr>
        <w:numId w:val="4"/>
      </w:numPr>
      <w:tabs>
        <w:tab w:val="num" w:pos="1135"/>
      </w:tabs>
      <w:spacing w:before="240"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79A"/>
    <w:pPr>
      <w:ind w:left="720"/>
      <w:contextualSpacing/>
    </w:pPr>
  </w:style>
  <w:style w:type="paragraph" w:styleId="Poprawka">
    <w:name w:val="Revision"/>
    <w:hidden/>
    <w:uiPriority w:val="99"/>
    <w:semiHidden/>
    <w:rsid w:val="00F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97982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1EEA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1213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121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563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5C5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2E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BB8D7-DA46-4D15-9AD0-14F9D3BDC1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8EB1AB-3E23-4C13-AFEB-14E10B76742C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3.xml><?xml version="1.0" encoding="utf-8"?>
<ds:datastoreItem xmlns:ds="http://schemas.openxmlformats.org/officeDocument/2006/customXml" ds:itemID="{5EA2E4DA-72BD-4308-87EA-62FA3E672D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B79656-6372-4B37-9C00-D2E54CDB94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A8D94-EE3A-468F-9815-CBC8867AA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1704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Sroga Magdalena (PSG)</cp:lastModifiedBy>
  <cp:revision>3</cp:revision>
  <cp:lastPrinted>2025-08-19T12:18:00Z</cp:lastPrinted>
  <dcterms:created xsi:type="dcterms:W3CDTF">2025-08-19T12:44:00Z</dcterms:created>
  <dcterms:modified xsi:type="dcterms:W3CDTF">2025-11-28T12:19:00Z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Status">
    <vt:lpwstr>Aktualne</vt:lpwstr>
  </property>
  <property fmtid="{D5CDD505-2E9C-101B-9397-08002B2CF9AE}" pid="5" name="wapObowiazujeOd">
    <vt:filetime>2019-02-28T23:00:00Z</vt:filetime>
  </property>
  <property fmtid="{D5CDD505-2E9C-101B-9397-08002B2CF9AE}" pid="6" name="wapDataWydania">
    <vt:filetime>2018-12-26T23:00:00Z</vt:filetime>
  </property>
  <property fmtid="{D5CDD505-2E9C-101B-9397-08002B2CF9AE}" pid="7" name="wapWydawca">
    <vt:lpwstr>Oddział Wsparcia</vt:lpwstr>
  </property>
  <property fmtid="{D5CDD505-2E9C-101B-9397-08002B2CF9AE}" pid="8" name="wapDataOstatniejWersji">
    <vt:filetime>2024-09-30T09:16:55Z</vt:filetime>
  </property>
  <property fmtid="{D5CDD505-2E9C-101B-9397-08002B2CF9AE}" pid="9" name="WorkflowChangePath">
    <vt:lpwstr>8379072f-fac7-4857-8213-1ab9bbb0aff9,4;8379072f-fac7-4857-8213-1ab9bbb0aff9,2;8379072f-fac7-4857-8213-1ab9bbb0aff9,2;</vt:lpwstr>
  </property>
  <property fmtid="{D5CDD505-2E9C-101B-9397-08002B2CF9AE}" pid="10" name="MSIP_Label_49f13cfd-5796-464f-b156-41c62f2d4b30_Enabled">
    <vt:lpwstr>true</vt:lpwstr>
  </property>
  <property fmtid="{D5CDD505-2E9C-101B-9397-08002B2CF9AE}" pid="11" name="MSIP_Label_49f13cfd-5796-464f-b156-41c62f2d4b30_SetDate">
    <vt:lpwstr>2025-11-28T12:19:32Z</vt:lpwstr>
  </property>
  <property fmtid="{D5CDD505-2E9C-101B-9397-08002B2CF9AE}" pid="12" name="MSIP_Label_49f13cfd-5796-464f-b156-41c62f2d4b30_Method">
    <vt:lpwstr>Privileged</vt:lpwstr>
  </property>
  <property fmtid="{D5CDD505-2E9C-101B-9397-08002B2CF9AE}" pid="13" name="MSIP_Label_49f13cfd-5796-464f-b156-41c62f2d4b30_Name">
    <vt:lpwstr>49f13cfd-5796-464f-b156-41c62f2d4b30</vt:lpwstr>
  </property>
  <property fmtid="{D5CDD505-2E9C-101B-9397-08002B2CF9AE}" pid="14" name="MSIP_Label_49f13cfd-5796-464f-b156-41c62f2d4b30_SiteId">
    <vt:lpwstr>ef14d27b-bd2c-4b20-81f6-f50d7f33c306</vt:lpwstr>
  </property>
  <property fmtid="{D5CDD505-2E9C-101B-9397-08002B2CF9AE}" pid="15" name="MSIP_Label_49f13cfd-5796-464f-b156-41c62f2d4b30_ActionId">
    <vt:lpwstr>551061be-93ac-4edd-acef-566c446fe512</vt:lpwstr>
  </property>
  <property fmtid="{D5CDD505-2E9C-101B-9397-08002B2CF9AE}" pid="16" name="MSIP_Label_49f13cfd-5796-464f-b156-41c62f2d4b30_ContentBits">
    <vt:lpwstr>0</vt:lpwstr>
  </property>
  <property fmtid="{D5CDD505-2E9C-101B-9397-08002B2CF9AE}" pid="17" name="MSIP_Label_49f13cfd-5796-464f-b156-41c62f2d4b30_Tag">
    <vt:lpwstr>10, 0, 1, 1</vt:lpwstr>
  </property>
</Properties>
</file>